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5A" w:rsidRPr="00917134" w:rsidRDefault="003B5917" w:rsidP="00C40491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Подготовка</w:t>
      </w:r>
      <w:r w:rsidRPr="0091713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статей</w:t>
      </w:r>
      <w:r w:rsidR="0095071E" w:rsidRPr="00917134">
        <w:rPr>
          <w:b/>
          <w:bCs/>
          <w:color w:val="000000"/>
        </w:rPr>
        <w:t>:</w:t>
      </w:r>
    </w:p>
    <w:p w:rsidR="0095071E" w:rsidRPr="003B5917" w:rsidRDefault="003B5917" w:rsidP="00C40491">
      <w:pPr>
        <w:jc w:val="both"/>
        <w:rPr>
          <w:color w:val="000000"/>
        </w:rPr>
      </w:pPr>
      <w:r>
        <w:t>Просим</w:t>
      </w:r>
      <w:r w:rsidRPr="003B5917">
        <w:t xml:space="preserve"> </w:t>
      </w:r>
      <w:r>
        <w:t>авторов</w:t>
      </w:r>
      <w:r w:rsidRPr="003B5917">
        <w:t xml:space="preserve"> </w:t>
      </w:r>
      <w:r>
        <w:t>направлять</w:t>
      </w:r>
      <w:r w:rsidRPr="003B5917">
        <w:t xml:space="preserve"> </w:t>
      </w:r>
      <w:r>
        <w:t>электронный</w:t>
      </w:r>
      <w:r w:rsidRPr="003B5917">
        <w:t xml:space="preserve"> </w:t>
      </w:r>
      <w:r>
        <w:t>вариант</w:t>
      </w:r>
      <w:r w:rsidRPr="003B5917">
        <w:t xml:space="preserve"> </w:t>
      </w:r>
      <w:r>
        <w:t>статей</w:t>
      </w:r>
      <w:r w:rsidR="009045FF" w:rsidRPr="003B5917">
        <w:t xml:space="preserve"> (</w:t>
      </w:r>
      <w:r>
        <w:rPr>
          <w:color w:val="000000"/>
        </w:rPr>
        <w:t>на</w:t>
      </w:r>
      <w:r w:rsidRPr="003B5917">
        <w:rPr>
          <w:color w:val="000000"/>
        </w:rPr>
        <w:t xml:space="preserve"> </w:t>
      </w:r>
      <w:r w:rsidR="00E2724A">
        <w:rPr>
          <w:color w:val="000000"/>
        </w:rPr>
        <w:t xml:space="preserve">русском или </w:t>
      </w:r>
      <w:r>
        <w:rPr>
          <w:color w:val="000000"/>
        </w:rPr>
        <w:t>английском</w:t>
      </w:r>
      <w:r w:rsidR="00E2724A">
        <w:rPr>
          <w:color w:val="000000"/>
        </w:rPr>
        <w:t xml:space="preserve"> (преимущественно)</w:t>
      </w:r>
      <w:r w:rsidR="0055448B" w:rsidRPr="003B5917">
        <w:rPr>
          <w:color w:val="000000"/>
        </w:rPr>
        <w:t xml:space="preserve">, </w:t>
      </w:r>
      <w:r>
        <w:rPr>
          <w:color w:val="000000"/>
        </w:rPr>
        <w:t xml:space="preserve">подготовленные в редакторе </w:t>
      </w:r>
      <w:r w:rsidR="00536AE2" w:rsidRPr="00E80C34">
        <w:rPr>
          <w:b/>
          <w:lang w:val="en-US"/>
        </w:rPr>
        <w:t>MS</w:t>
      </w:r>
      <w:r w:rsidR="00536AE2" w:rsidRPr="003B5917">
        <w:rPr>
          <w:b/>
        </w:rPr>
        <w:t xml:space="preserve"> </w:t>
      </w:r>
      <w:r w:rsidR="009045FF" w:rsidRPr="00E80C34">
        <w:rPr>
          <w:b/>
          <w:lang w:val="en-US"/>
        </w:rPr>
        <w:t>Word</w:t>
      </w:r>
      <w:r w:rsidR="00536AE2" w:rsidRPr="003B5917">
        <w:rPr>
          <w:b/>
        </w:rPr>
        <w:t xml:space="preserve"> </w:t>
      </w:r>
      <w:r>
        <w:rPr>
          <w:b/>
        </w:rPr>
        <w:t>и копию</w:t>
      </w:r>
      <w:r w:rsidRPr="003B5917">
        <w:rPr>
          <w:b/>
        </w:rPr>
        <w:t xml:space="preserve"> </w:t>
      </w:r>
      <w:r>
        <w:rPr>
          <w:b/>
        </w:rPr>
        <w:t>статьи в</w:t>
      </w:r>
      <w:r w:rsidRPr="003B5917">
        <w:rPr>
          <w:b/>
        </w:rPr>
        <w:t xml:space="preserve"> </w:t>
      </w:r>
      <w:r>
        <w:rPr>
          <w:b/>
        </w:rPr>
        <w:t>формате</w:t>
      </w:r>
      <w:r w:rsidRPr="003B5917">
        <w:rPr>
          <w:b/>
        </w:rPr>
        <w:t xml:space="preserve"> </w:t>
      </w:r>
      <w:r>
        <w:rPr>
          <w:b/>
          <w:lang w:val="en-US"/>
        </w:rPr>
        <w:t>PDF</w:t>
      </w:r>
      <w:r w:rsidR="0055448B" w:rsidRPr="003B5917">
        <w:rPr>
          <w:b/>
        </w:rPr>
        <w:t>)</w:t>
      </w:r>
      <w:r w:rsidR="00E80C34" w:rsidRPr="003B5917">
        <w:t xml:space="preserve"> </w:t>
      </w:r>
      <w:r>
        <w:t>в редакцию журнала на электронную почту</w:t>
      </w:r>
      <w:r w:rsidR="0095071E" w:rsidRPr="003B5917">
        <w:rPr>
          <w:color w:val="000000"/>
        </w:rPr>
        <w:t xml:space="preserve">: </w:t>
      </w:r>
      <w:proofErr w:type="spellStart"/>
      <w:r w:rsidR="0095071E" w:rsidRPr="00536AE2">
        <w:rPr>
          <w:b/>
          <w:lang w:val="en-US"/>
        </w:rPr>
        <w:t>mpm</w:t>
      </w:r>
      <w:r w:rsidR="00211460" w:rsidRPr="00536AE2">
        <w:rPr>
          <w:b/>
          <w:lang w:val="en-US"/>
        </w:rPr>
        <w:t>jour</w:t>
      </w:r>
      <w:r w:rsidR="00AB66E7" w:rsidRPr="00536AE2">
        <w:rPr>
          <w:b/>
          <w:lang w:val="en-US"/>
        </w:rPr>
        <w:t>nal</w:t>
      </w:r>
      <w:proofErr w:type="spellEnd"/>
      <w:r w:rsidR="0095071E" w:rsidRPr="003B5917">
        <w:rPr>
          <w:b/>
        </w:rPr>
        <w:t>@</w:t>
      </w:r>
      <w:proofErr w:type="spellStart"/>
      <w:r w:rsidR="00AB66E7" w:rsidRPr="00536AE2">
        <w:rPr>
          <w:b/>
          <w:lang w:val="en-US"/>
        </w:rPr>
        <w:t>spbstu</w:t>
      </w:r>
      <w:proofErr w:type="spellEnd"/>
      <w:r w:rsidR="0095071E" w:rsidRPr="003B5917">
        <w:rPr>
          <w:b/>
        </w:rPr>
        <w:t>.</w:t>
      </w:r>
      <w:proofErr w:type="spellStart"/>
      <w:r w:rsidR="0095071E" w:rsidRPr="00536AE2">
        <w:rPr>
          <w:b/>
          <w:lang w:val="en-US"/>
        </w:rPr>
        <w:t>ru</w:t>
      </w:r>
      <w:proofErr w:type="spellEnd"/>
      <w:r w:rsidR="00D36C6B" w:rsidRPr="003B5917">
        <w:rPr>
          <w:color w:val="000000"/>
        </w:rPr>
        <w:t xml:space="preserve"> </w:t>
      </w:r>
    </w:p>
    <w:p w:rsidR="00AB66E7" w:rsidRPr="003B5917" w:rsidRDefault="00AB66E7" w:rsidP="00C40491">
      <w:pPr>
        <w:jc w:val="both"/>
      </w:pPr>
    </w:p>
    <w:p w:rsidR="008F6CEC" w:rsidRDefault="003B5917" w:rsidP="00C40491">
      <w:pPr>
        <w:jc w:val="both"/>
      </w:pPr>
      <w:r>
        <w:rPr>
          <w:color w:val="333333"/>
        </w:rPr>
        <w:t>Все поданные статьи проходят стадию рассмотрения нашими экспертами (рецензентами). В соответствии с их заключениями, авторы будут уведомлены о принятии или</w:t>
      </w:r>
      <w:r w:rsidR="008F6CEC">
        <w:rPr>
          <w:color w:val="333333"/>
        </w:rPr>
        <w:t xml:space="preserve"> отклонении статьи, или при рекомендации рецензента статья будет отправлена авторам на доработку. В</w:t>
      </w:r>
      <w:r w:rsidR="008F6CEC" w:rsidRPr="008F6CEC">
        <w:rPr>
          <w:color w:val="333333"/>
        </w:rPr>
        <w:t xml:space="preserve"> </w:t>
      </w:r>
      <w:r w:rsidR="008F6CEC">
        <w:rPr>
          <w:color w:val="333333"/>
        </w:rPr>
        <w:t>случае</w:t>
      </w:r>
      <w:r w:rsidR="008F6CEC" w:rsidRPr="008F6CEC">
        <w:rPr>
          <w:color w:val="333333"/>
        </w:rPr>
        <w:t xml:space="preserve"> </w:t>
      </w:r>
      <w:r w:rsidR="008F6CEC">
        <w:rPr>
          <w:color w:val="333333"/>
        </w:rPr>
        <w:t>принятия</w:t>
      </w:r>
      <w:r w:rsidR="008F6CEC" w:rsidRPr="008F6CEC">
        <w:rPr>
          <w:color w:val="333333"/>
        </w:rPr>
        <w:t xml:space="preserve"> </w:t>
      </w:r>
      <w:r w:rsidR="008F6CEC">
        <w:rPr>
          <w:color w:val="333333"/>
        </w:rPr>
        <w:t>статьи</w:t>
      </w:r>
      <w:r w:rsidR="008F6CEC" w:rsidRPr="008F6CEC">
        <w:rPr>
          <w:color w:val="333333"/>
        </w:rPr>
        <w:t xml:space="preserve"> </w:t>
      </w:r>
      <w:r w:rsidR="008F6CEC">
        <w:rPr>
          <w:color w:val="333333"/>
        </w:rPr>
        <w:t>к</w:t>
      </w:r>
      <w:r w:rsidR="008F6CEC" w:rsidRPr="008F6CEC">
        <w:rPr>
          <w:color w:val="333333"/>
        </w:rPr>
        <w:t xml:space="preserve"> </w:t>
      </w:r>
      <w:r w:rsidR="008F6CEC">
        <w:rPr>
          <w:color w:val="333333"/>
        </w:rPr>
        <w:t>опубликованию</w:t>
      </w:r>
      <w:r w:rsidR="008F6CEC" w:rsidRPr="008F6CEC">
        <w:rPr>
          <w:color w:val="333333"/>
        </w:rPr>
        <w:t xml:space="preserve">, </w:t>
      </w:r>
      <w:r w:rsidR="008F6CEC">
        <w:rPr>
          <w:color w:val="333333"/>
        </w:rPr>
        <w:t>авторам</w:t>
      </w:r>
      <w:r w:rsidR="008F6CEC" w:rsidRPr="008F6CEC">
        <w:rPr>
          <w:color w:val="333333"/>
        </w:rPr>
        <w:t xml:space="preserve"> </w:t>
      </w:r>
      <w:r w:rsidR="008F6CEC">
        <w:rPr>
          <w:color w:val="333333"/>
        </w:rPr>
        <w:t>следует</w:t>
      </w:r>
      <w:r w:rsidR="008F6CEC" w:rsidRPr="008F6CEC">
        <w:rPr>
          <w:color w:val="333333"/>
        </w:rPr>
        <w:t xml:space="preserve"> </w:t>
      </w:r>
      <w:r w:rsidR="008F6CEC">
        <w:rPr>
          <w:color w:val="333333"/>
        </w:rPr>
        <w:t>прислать</w:t>
      </w:r>
      <w:r w:rsidR="008F6CEC" w:rsidRPr="008F6CEC">
        <w:rPr>
          <w:color w:val="333333"/>
        </w:rPr>
        <w:t xml:space="preserve"> </w:t>
      </w:r>
      <w:r w:rsidR="008F6CEC">
        <w:rPr>
          <w:color w:val="333333"/>
        </w:rPr>
        <w:t>заполненный</w:t>
      </w:r>
      <w:r w:rsidR="008F6CEC" w:rsidRPr="008F6CEC">
        <w:rPr>
          <w:color w:val="333333"/>
        </w:rPr>
        <w:t xml:space="preserve"> </w:t>
      </w:r>
      <w:r w:rsidR="008F6CEC">
        <w:rPr>
          <w:color w:val="333333"/>
        </w:rPr>
        <w:t>бумажный</w:t>
      </w:r>
      <w:r w:rsidR="008F6CEC" w:rsidRPr="008F6CEC">
        <w:rPr>
          <w:color w:val="333333"/>
        </w:rPr>
        <w:t xml:space="preserve"> </w:t>
      </w:r>
      <w:r w:rsidR="008F6CEC">
        <w:rPr>
          <w:color w:val="333333"/>
        </w:rPr>
        <w:t>вариант</w:t>
      </w:r>
      <w:r w:rsidR="008F6CEC" w:rsidRPr="008F6CEC">
        <w:rPr>
          <w:color w:val="333333"/>
        </w:rPr>
        <w:t xml:space="preserve"> </w:t>
      </w:r>
      <w:r w:rsidR="008F6CEC">
        <w:rPr>
          <w:color w:val="333333"/>
        </w:rPr>
        <w:t>формы</w:t>
      </w:r>
      <w:r w:rsidR="008F6CEC" w:rsidRPr="008F6CEC">
        <w:rPr>
          <w:color w:val="333333"/>
        </w:rPr>
        <w:t xml:space="preserve"> </w:t>
      </w:r>
      <w:r w:rsidR="003F702A" w:rsidRPr="003F702A">
        <w:rPr>
          <w:color w:val="000000"/>
        </w:rPr>
        <w:t>"</w:t>
      </w:r>
      <w:r w:rsidR="008F6CEC" w:rsidRPr="00915C33">
        <w:rPr>
          <w:color w:val="000000"/>
          <w:lang w:val="en-US"/>
        </w:rPr>
        <w:t>Transfer</w:t>
      </w:r>
      <w:r w:rsidR="008F6CEC" w:rsidRPr="008F6CEC">
        <w:rPr>
          <w:color w:val="000000"/>
        </w:rPr>
        <w:t xml:space="preserve"> </w:t>
      </w:r>
      <w:r w:rsidR="008F6CEC" w:rsidRPr="00915C33">
        <w:rPr>
          <w:color w:val="000000"/>
          <w:lang w:val="en-US"/>
        </w:rPr>
        <w:t>of</w:t>
      </w:r>
      <w:r w:rsidR="008F6CEC" w:rsidRPr="008F6CEC">
        <w:rPr>
          <w:color w:val="000000"/>
        </w:rPr>
        <w:t xml:space="preserve"> </w:t>
      </w:r>
      <w:r w:rsidR="008F6CEC" w:rsidRPr="00915C33">
        <w:rPr>
          <w:color w:val="000000"/>
          <w:lang w:val="en-US"/>
        </w:rPr>
        <w:t>Copyright</w:t>
      </w:r>
      <w:r w:rsidR="008F6CEC" w:rsidRPr="008F6CEC">
        <w:rPr>
          <w:color w:val="000000"/>
        </w:rPr>
        <w:t xml:space="preserve"> </w:t>
      </w:r>
      <w:r w:rsidR="008F6CEC" w:rsidRPr="00915C33">
        <w:rPr>
          <w:color w:val="000000"/>
          <w:lang w:val="en-US"/>
        </w:rPr>
        <w:t>Agreement</w:t>
      </w:r>
      <w:r w:rsidR="003F702A">
        <w:rPr>
          <w:color w:val="000000"/>
        </w:rPr>
        <w:t>"</w:t>
      </w:r>
      <w:r w:rsidR="009067F9">
        <w:rPr>
          <w:color w:val="000000"/>
        </w:rPr>
        <w:t>/</w:t>
      </w:r>
      <w:r w:rsidR="003F702A" w:rsidRPr="003F702A">
        <w:rPr>
          <w:rFonts w:eastAsia="MS Mincho"/>
        </w:rPr>
        <w:t>"</w:t>
      </w:r>
      <w:r w:rsidR="009067F9">
        <w:rPr>
          <w:rFonts w:eastAsia="MS Mincho"/>
        </w:rPr>
        <w:t>Соглашение</w:t>
      </w:r>
      <w:r w:rsidR="009067F9" w:rsidRPr="003B0D40">
        <w:rPr>
          <w:rFonts w:eastAsia="MS Mincho"/>
        </w:rPr>
        <w:t xml:space="preserve"> </w:t>
      </w:r>
      <w:r w:rsidR="009067F9">
        <w:rPr>
          <w:rFonts w:eastAsia="MS Mincho"/>
        </w:rPr>
        <w:t>о</w:t>
      </w:r>
      <w:r w:rsidR="009067F9" w:rsidRPr="003B0D40">
        <w:rPr>
          <w:rFonts w:eastAsia="MS Mincho"/>
        </w:rPr>
        <w:t xml:space="preserve"> </w:t>
      </w:r>
      <w:r w:rsidR="009067F9">
        <w:rPr>
          <w:rFonts w:eastAsia="MS Mincho"/>
        </w:rPr>
        <w:t>передаче</w:t>
      </w:r>
      <w:r w:rsidR="009067F9" w:rsidRPr="003B0D40">
        <w:rPr>
          <w:rFonts w:eastAsia="MS Mincho"/>
        </w:rPr>
        <w:t xml:space="preserve"> </w:t>
      </w:r>
      <w:r w:rsidR="009067F9">
        <w:rPr>
          <w:rFonts w:eastAsia="MS Mincho"/>
        </w:rPr>
        <w:t>авторских</w:t>
      </w:r>
      <w:r w:rsidR="009067F9" w:rsidRPr="003B0D40">
        <w:rPr>
          <w:rFonts w:eastAsia="MS Mincho"/>
        </w:rPr>
        <w:t xml:space="preserve"> </w:t>
      </w:r>
      <w:r w:rsidR="009067F9">
        <w:rPr>
          <w:rFonts w:eastAsia="MS Mincho"/>
        </w:rPr>
        <w:t>прав</w:t>
      </w:r>
      <w:r w:rsidR="003F702A">
        <w:rPr>
          <w:rFonts w:eastAsia="MS Mincho"/>
        </w:rPr>
        <w:t>"</w:t>
      </w:r>
      <w:r w:rsidR="009067F9" w:rsidRPr="008F6CEC">
        <w:rPr>
          <w:color w:val="000000"/>
        </w:rPr>
        <w:t xml:space="preserve"> </w:t>
      </w:r>
      <w:r w:rsidR="008F6CEC" w:rsidRPr="008F6CEC">
        <w:rPr>
          <w:color w:val="000000"/>
        </w:rPr>
        <w:t>(</w:t>
      </w:r>
      <w:r w:rsidR="008F6CEC" w:rsidRPr="00F17B5C">
        <w:rPr>
          <w:color w:val="000000"/>
          <w:lang w:val="en-US"/>
        </w:rPr>
        <w:t>http</w:t>
      </w:r>
      <w:r w:rsidR="008F6CEC" w:rsidRPr="008F6CEC">
        <w:rPr>
          <w:color w:val="000000"/>
        </w:rPr>
        <w:t>://</w:t>
      </w:r>
      <w:r w:rsidR="008F6CEC" w:rsidRPr="00F17B5C">
        <w:rPr>
          <w:color w:val="000000"/>
          <w:lang w:val="en-US"/>
        </w:rPr>
        <w:t>www</w:t>
      </w:r>
      <w:r w:rsidR="008F6CEC" w:rsidRPr="008F6CEC">
        <w:rPr>
          <w:color w:val="000000"/>
        </w:rPr>
        <w:t>.</w:t>
      </w:r>
      <w:proofErr w:type="spellStart"/>
      <w:r w:rsidR="008F6CEC" w:rsidRPr="00F17B5C">
        <w:rPr>
          <w:color w:val="000000"/>
          <w:lang w:val="en-US"/>
        </w:rPr>
        <w:t>mpm</w:t>
      </w:r>
      <w:proofErr w:type="spellEnd"/>
      <w:r w:rsidR="008F6CEC" w:rsidRPr="008F6CEC">
        <w:rPr>
          <w:color w:val="000000"/>
        </w:rPr>
        <w:t>.</w:t>
      </w:r>
      <w:proofErr w:type="spellStart"/>
      <w:r w:rsidR="008F6CEC" w:rsidRPr="00F17B5C">
        <w:rPr>
          <w:color w:val="000000"/>
          <w:lang w:val="en-US"/>
        </w:rPr>
        <w:t>spbstu</w:t>
      </w:r>
      <w:proofErr w:type="spellEnd"/>
      <w:r w:rsidR="008F6CEC" w:rsidRPr="008F6CEC">
        <w:rPr>
          <w:color w:val="000000"/>
        </w:rPr>
        <w:t>.</w:t>
      </w:r>
      <w:proofErr w:type="spellStart"/>
      <w:r w:rsidR="008F6CEC" w:rsidRPr="00F17B5C">
        <w:rPr>
          <w:color w:val="000000"/>
          <w:lang w:val="en-US"/>
        </w:rPr>
        <w:t>ru</w:t>
      </w:r>
      <w:proofErr w:type="spellEnd"/>
      <w:r w:rsidR="008F6CEC" w:rsidRPr="008F6CEC">
        <w:rPr>
          <w:color w:val="000000"/>
        </w:rPr>
        <w:t xml:space="preserve"> </w:t>
      </w:r>
      <w:r w:rsidR="008F6CEC">
        <w:rPr>
          <w:color w:val="000000"/>
        </w:rPr>
        <w:t>секция</w:t>
      </w:r>
      <w:r w:rsidR="008F6CEC" w:rsidRPr="008F6CEC">
        <w:rPr>
          <w:color w:val="000000"/>
        </w:rPr>
        <w:t xml:space="preserve"> </w:t>
      </w:r>
      <w:r w:rsidR="003F702A" w:rsidRPr="003F702A">
        <w:rPr>
          <w:color w:val="000000"/>
        </w:rPr>
        <w:t>"</w:t>
      </w:r>
      <w:r w:rsidR="008F6CEC" w:rsidRPr="008F6CEC">
        <w:rPr>
          <w:color w:val="000000"/>
          <w:lang w:val="en-US"/>
        </w:rPr>
        <w:t>Copyright</w:t>
      </w:r>
      <w:r w:rsidR="003F702A">
        <w:rPr>
          <w:color w:val="000000"/>
        </w:rPr>
        <w:t>"</w:t>
      </w:r>
      <w:r w:rsidR="008F6CEC" w:rsidRPr="008F6CEC">
        <w:rPr>
          <w:color w:val="000000"/>
        </w:rPr>
        <w:t xml:space="preserve">) </w:t>
      </w:r>
      <w:r w:rsidR="00C569FE">
        <w:rPr>
          <w:color w:val="000000"/>
        </w:rPr>
        <w:t>в редакцию</w:t>
      </w:r>
      <w:r w:rsidR="008F6CEC" w:rsidRPr="008F6CEC">
        <w:rPr>
          <w:color w:val="000000"/>
        </w:rPr>
        <w:t xml:space="preserve"> </w:t>
      </w:r>
      <w:r w:rsidR="003F702A" w:rsidRPr="006A3FD6">
        <w:t>"</w:t>
      </w:r>
      <w:r w:rsidR="008F6CEC" w:rsidRPr="00915C33">
        <w:rPr>
          <w:lang w:val="en-US"/>
        </w:rPr>
        <w:t>Materials</w:t>
      </w:r>
      <w:r w:rsidR="008F6CEC" w:rsidRPr="008F6CEC">
        <w:t xml:space="preserve"> </w:t>
      </w:r>
      <w:r w:rsidR="008F6CEC" w:rsidRPr="00915C33">
        <w:rPr>
          <w:lang w:val="en-US"/>
        </w:rPr>
        <w:t>Physics</w:t>
      </w:r>
      <w:r w:rsidR="008F6CEC" w:rsidRPr="008F6CEC">
        <w:t xml:space="preserve"> </w:t>
      </w:r>
      <w:r w:rsidR="008F6CEC" w:rsidRPr="00915C33">
        <w:rPr>
          <w:lang w:val="en-US"/>
        </w:rPr>
        <w:t>and</w:t>
      </w:r>
      <w:r w:rsidR="008F6CEC" w:rsidRPr="008F6CEC">
        <w:t xml:space="preserve"> </w:t>
      </w:r>
      <w:r w:rsidR="008F6CEC" w:rsidRPr="00915C33">
        <w:rPr>
          <w:lang w:val="en-US"/>
        </w:rPr>
        <w:t>Mechanics</w:t>
      </w:r>
      <w:r w:rsidR="003F702A" w:rsidRPr="006A3FD6">
        <w:t>"</w:t>
      </w:r>
      <w:r w:rsidR="00C569FE">
        <w:t>.</w:t>
      </w:r>
    </w:p>
    <w:p w:rsidR="00C569FE" w:rsidRPr="008F6CEC" w:rsidRDefault="00C569FE" w:rsidP="00C40491">
      <w:pPr>
        <w:jc w:val="both"/>
        <w:rPr>
          <w:i/>
        </w:rPr>
      </w:pPr>
    </w:p>
    <w:p w:rsidR="00A65BD6" w:rsidRPr="009D0E8A" w:rsidRDefault="00C569FE" w:rsidP="00C40491">
      <w:pPr>
        <w:jc w:val="both"/>
        <w:rPr>
          <w:i/>
        </w:rPr>
      </w:pPr>
      <w:r>
        <w:rPr>
          <w:i/>
        </w:rPr>
        <w:t>Редакция периодических изданий</w:t>
      </w:r>
      <w:r w:rsidR="00536AE2" w:rsidRPr="009D0E8A">
        <w:rPr>
          <w:i/>
        </w:rPr>
        <w:t xml:space="preserve">, </w:t>
      </w:r>
    </w:p>
    <w:p w:rsidR="00536AE2" w:rsidRPr="009D0E8A" w:rsidRDefault="00C569FE" w:rsidP="00C40491">
      <w:pPr>
        <w:jc w:val="both"/>
        <w:rPr>
          <w:i/>
        </w:rPr>
      </w:pPr>
      <w:r>
        <w:rPr>
          <w:i/>
        </w:rPr>
        <w:t>Институт</w:t>
      </w:r>
      <w:r w:rsidR="009D0E8A">
        <w:rPr>
          <w:i/>
        </w:rPr>
        <w:t xml:space="preserve"> Передовых </w:t>
      </w:r>
      <w:r>
        <w:rPr>
          <w:i/>
        </w:rPr>
        <w:t>Производственных Технологий</w:t>
      </w:r>
      <w:r w:rsidR="00536AE2" w:rsidRPr="009D0E8A">
        <w:rPr>
          <w:i/>
        </w:rPr>
        <w:t xml:space="preserve">, </w:t>
      </w:r>
    </w:p>
    <w:p w:rsidR="00536AE2" w:rsidRPr="009D0E8A" w:rsidRDefault="009D0E8A" w:rsidP="00C40491">
      <w:pPr>
        <w:jc w:val="both"/>
        <w:rPr>
          <w:i/>
        </w:rPr>
      </w:pPr>
      <w:r>
        <w:rPr>
          <w:i/>
        </w:rPr>
        <w:t>Санкт-Петербургский Политехнический Университет Петра Великого</w:t>
      </w:r>
      <w:r w:rsidR="00536AE2" w:rsidRPr="009D0E8A">
        <w:rPr>
          <w:i/>
        </w:rPr>
        <w:t xml:space="preserve">, </w:t>
      </w:r>
    </w:p>
    <w:p w:rsidR="00536AE2" w:rsidRPr="009D0E8A" w:rsidRDefault="009D0E8A" w:rsidP="00C40491">
      <w:pPr>
        <w:jc w:val="both"/>
        <w:rPr>
          <w:i/>
        </w:rPr>
      </w:pPr>
      <w:r>
        <w:rPr>
          <w:i/>
        </w:rPr>
        <w:t>Ул. Политехническая, д.29, 195251, Санкт-Петербург, Россия</w:t>
      </w:r>
      <w:r w:rsidR="00536AE2" w:rsidRPr="009D0E8A">
        <w:rPr>
          <w:i/>
        </w:rPr>
        <w:t>.</w:t>
      </w:r>
    </w:p>
    <w:p w:rsidR="0055448B" w:rsidRPr="009D0E8A" w:rsidRDefault="0055448B" w:rsidP="00C40491">
      <w:pPr>
        <w:jc w:val="both"/>
        <w:rPr>
          <w:i/>
        </w:rPr>
      </w:pPr>
    </w:p>
    <w:p w:rsidR="00536AE2" w:rsidRPr="00C569FE" w:rsidRDefault="00917134" w:rsidP="00C40491">
      <w:pPr>
        <w:jc w:val="both"/>
        <w:rPr>
          <w:color w:val="000000"/>
        </w:rPr>
      </w:pPr>
      <w:r>
        <w:rPr>
          <w:color w:val="000000"/>
        </w:rPr>
        <w:t>Отсканированную</w:t>
      </w:r>
      <w:r w:rsidR="00C569FE" w:rsidRPr="00C569FE">
        <w:rPr>
          <w:color w:val="000000"/>
        </w:rPr>
        <w:t xml:space="preserve"> </w:t>
      </w:r>
      <w:r w:rsidR="00C569FE">
        <w:rPr>
          <w:color w:val="000000"/>
        </w:rPr>
        <w:t>копи</w:t>
      </w:r>
      <w:r>
        <w:rPr>
          <w:color w:val="000000"/>
        </w:rPr>
        <w:t>ю</w:t>
      </w:r>
      <w:r w:rsidR="00C569FE" w:rsidRPr="00C569FE">
        <w:rPr>
          <w:color w:val="000000"/>
        </w:rPr>
        <w:t xml:space="preserve"> </w:t>
      </w:r>
      <w:r w:rsidR="00C569FE">
        <w:rPr>
          <w:color w:val="000000"/>
        </w:rPr>
        <w:t>формы</w:t>
      </w:r>
      <w:r w:rsidR="00C569FE" w:rsidRPr="00C569FE">
        <w:rPr>
          <w:color w:val="000000"/>
        </w:rPr>
        <w:t xml:space="preserve"> </w:t>
      </w:r>
      <w:r w:rsidR="003F702A" w:rsidRPr="003F702A">
        <w:rPr>
          <w:color w:val="000000"/>
        </w:rPr>
        <w:t>"</w:t>
      </w:r>
      <w:r w:rsidR="00536AE2" w:rsidRPr="00915C33">
        <w:rPr>
          <w:color w:val="000000"/>
          <w:lang w:val="en-US"/>
        </w:rPr>
        <w:t>Transfer</w:t>
      </w:r>
      <w:r w:rsidR="00536AE2" w:rsidRPr="00C569FE">
        <w:rPr>
          <w:color w:val="000000"/>
        </w:rPr>
        <w:t xml:space="preserve"> </w:t>
      </w:r>
      <w:r w:rsidR="00536AE2" w:rsidRPr="00915C33">
        <w:rPr>
          <w:color w:val="000000"/>
          <w:lang w:val="en-US"/>
        </w:rPr>
        <w:t>of</w:t>
      </w:r>
      <w:r w:rsidR="00536AE2" w:rsidRPr="00C569FE">
        <w:rPr>
          <w:color w:val="000000"/>
        </w:rPr>
        <w:t xml:space="preserve"> </w:t>
      </w:r>
      <w:r w:rsidR="00536AE2" w:rsidRPr="00915C33">
        <w:rPr>
          <w:color w:val="000000"/>
          <w:lang w:val="en-US"/>
        </w:rPr>
        <w:t>Copyright</w:t>
      </w:r>
      <w:r w:rsidR="00536AE2" w:rsidRPr="00C569FE">
        <w:rPr>
          <w:color w:val="000000"/>
        </w:rPr>
        <w:t xml:space="preserve"> </w:t>
      </w:r>
      <w:r w:rsidR="00536AE2" w:rsidRPr="00915C33">
        <w:rPr>
          <w:color w:val="000000"/>
          <w:lang w:val="en-US"/>
        </w:rPr>
        <w:t>Agreement</w:t>
      </w:r>
      <w:r w:rsidR="003F702A">
        <w:rPr>
          <w:color w:val="000000"/>
        </w:rPr>
        <w:t>"</w:t>
      </w:r>
      <w:r w:rsidR="00DF630C">
        <w:rPr>
          <w:color w:val="000000"/>
        </w:rPr>
        <w:t>/</w:t>
      </w:r>
      <w:r w:rsidR="003F702A" w:rsidRPr="003F702A">
        <w:rPr>
          <w:rFonts w:eastAsia="MS Mincho"/>
        </w:rPr>
        <w:t>"</w:t>
      </w:r>
      <w:r w:rsidR="00DF630C">
        <w:rPr>
          <w:rFonts w:eastAsia="MS Mincho"/>
        </w:rPr>
        <w:t>Соглашение</w:t>
      </w:r>
      <w:r w:rsidR="00DF630C" w:rsidRPr="003B0D40">
        <w:rPr>
          <w:rFonts w:eastAsia="MS Mincho"/>
        </w:rPr>
        <w:t xml:space="preserve"> </w:t>
      </w:r>
      <w:r w:rsidR="00DF630C">
        <w:rPr>
          <w:rFonts w:eastAsia="MS Mincho"/>
        </w:rPr>
        <w:t>о</w:t>
      </w:r>
      <w:r w:rsidR="00DF630C" w:rsidRPr="003B0D40">
        <w:rPr>
          <w:rFonts w:eastAsia="MS Mincho"/>
        </w:rPr>
        <w:t xml:space="preserve"> </w:t>
      </w:r>
      <w:r w:rsidR="00DF630C">
        <w:rPr>
          <w:rFonts w:eastAsia="MS Mincho"/>
        </w:rPr>
        <w:t>передаче</w:t>
      </w:r>
      <w:r w:rsidR="00DF630C" w:rsidRPr="003B0D40">
        <w:rPr>
          <w:rFonts w:eastAsia="MS Mincho"/>
        </w:rPr>
        <w:t xml:space="preserve"> </w:t>
      </w:r>
      <w:r w:rsidR="00DF630C">
        <w:rPr>
          <w:rFonts w:eastAsia="MS Mincho"/>
        </w:rPr>
        <w:t>авторских</w:t>
      </w:r>
      <w:r w:rsidR="00DF630C" w:rsidRPr="003B0D40">
        <w:rPr>
          <w:rFonts w:eastAsia="MS Mincho"/>
        </w:rPr>
        <w:t xml:space="preserve"> </w:t>
      </w:r>
      <w:r w:rsidR="00DF630C">
        <w:rPr>
          <w:rFonts w:eastAsia="MS Mincho"/>
        </w:rPr>
        <w:t>прав</w:t>
      </w:r>
      <w:r w:rsidR="003F702A">
        <w:rPr>
          <w:rFonts w:eastAsia="MS Mincho"/>
        </w:rPr>
        <w:t>"</w:t>
      </w:r>
      <w:r w:rsidR="00DF630C" w:rsidRPr="008F6CEC">
        <w:rPr>
          <w:color w:val="000000"/>
        </w:rPr>
        <w:t xml:space="preserve"> </w:t>
      </w:r>
      <w:r w:rsidR="00C569FE">
        <w:rPr>
          <w:color w:val="000000"/>
        </w:rPr>
        <w:t xml:space="preserve">следует </w:t>
      </w:r>
      <w:r>
        <w:rPr>
          <w:color w:val="000000"/>
        </w:rPr>
        <w:t>прислать</w:t>
      </w:r>
      <w:r w:rsidR="00C569FE">
        <w:rPr>
          <w:color w:val="000000"/>
        </w:rPr>
        <w:t xml:space="preserve"> на следующий адрес электронной почты</w:t>
      </w:r>
      <w:r w:rsidR="00536AE2" w:rsidRPr="00C569FE">
        <w:rPr>
          <w:color w:val="000000"/>
        </w:rPr>
        <w:t xml:space="preserve">: </w:t>
      </w:r>
      <w:proofErr w:type="spellStart"/>
      <w:r w:rsidR="00A65BD6" w:rsidRPr="00C40491">
        <w:rPr>
          <w:color w:val="000000"/>
          <w:lang w:val="en-US"/>
        </w:rPr>
        <w:t>mpmjournal</w:t>
      </w:r>
      <w:proofErr w:type="spellEnd"/>
      <w:r w:rsidR="00A65BD6" w:rsidRPr="00C569FE">
        <w:rPr>
          <w:color w:val="000000"/>
        </w:rPr>
        <w:t>@</w:t>
      </w:r>
      <w:proofErr w:type="spellStart"/>
      <w:r w:rsidR="00A65BD6" w:rsidRPr="00C40491">
        <w:rPr>
          <w:color w:val="000000"/>
          <w:lang w:val="en-US"/>
        </w:rPr>
        <w:t>spbstu</w:t>
      </w:r>
      <w:proofErr w:type="spellEnd"/>
      <w:r w:rsidR="00A65BD6" w:rsidRPr="00C569FE">
        <w:rPr>
          <w:color w:val="000000"/>
        </w:rPr>
        <w:t>.</w:t>
      </w:r>
      <w:proofErr w:type="spellStart"/>
      <w:r w:rsidR="00A65BD6" w:rsidRPr="00C40491">
        <w:rPr>
          <w:color w:val="000000"/>
          <w:lang w:val="en-US"/>
        </w:rPr>
        <w:t>ru</w:t>
      </w:r>
      <w:proofErr w:type="spellEnd"/>
      <w:r w:rsidR="00536AE2" w:rsidRPr="00C569FE">
        <w:rPr>
          <w:color w:val="000000"/>
        </w:rPr>
        <w:t>.</w:t>
      </w:r>
    </w:p>
    <w:p w:rsidR="00A65BD6" w:rsidRPr="009D0E8A" w:rsidRDefault="00C569FE" w:rsidP="00C40491">
      <w:pPr>
        <w:jc w:val="both"/>
        <w:rPr>
          <w:color w:val="000000"/>
        </w:rPr>
      </w:pPr>
      <w:r>
        <w:t>Российским</w:t>
      </w:r>
      <w:r w:rsidRPr="00C569FE">
        <w:t xml:space="preserve"> </w:t>
      </w:r>
      <w:r>
        <w:t>авторам</w:t>
      </w:r>
      <w:r w:rsidR="00917134">
        <w:t xml:space="preserve"> также</w:t>
      </w:r>
      <w:r w:rsidRPr="00C569FE">
        <w:t xml:space="preserve"> </w:t>
      </w:r>
      <w:r>
        <w:t>следует</w:t>
      </w:r>
      <w:r w:rsidRPr="00C569FE">
        <w:t xml:space="preserve"> </w:t>
      </w:r>
      <w:r>
        <w:t>прислать</w:t>
      </w:r>
      <w:r w:rsidRPr="00C569FE">
        <w:t xml:space="preserve"> </w:t>
      </w:r>
      <w:r>
        <w:t>бумажный</w:t>
      </w:r>
      <w:r w:rsidRPr="00C569FE">
        <w:t xml:space="preserve"> </w:t>
      </w:r>
      <w:r w:rsidR="009D0E8A">
        <w:t>вариант</w:t>
      </w:r>
      <w:r w:rsidRPr="00C569FE">
        <w:t xml:space="preserve"> </w:t>
      </w:r>
      <w:r>
        <w:t>и</w:t>
      </w:r>
      <w:r w:rsidRPr="00C569FE">
        <w:t xml:space="preserve"> </w:t>
      </w:r>
      <w:r>
        <w:t>отсканированную</w:t>
      </w:r>
      <w:r w:rsidRPr="00C569FE">
        <w:t xml:space="preserve"> </w:t>
      </w:r>
      <w:r>
        <w:t>копию</w:t>
      </w:r>
      <w:r w:rsidRPr="00C569FE">
        <w:t xml:space="preserve"> </w:t>
      </w:r>
      <w:r w:rsidR="003F702A" w:rsidRPr="003F702A">
        <w:t>"</w:t>
      </w:r>
      <w:r>
        <w:t>Экспертного</w:t>
      </w:r>
      <w:r w:rsidRPr="009D0E8A">
        <w:t xml:space="preserve"> </w:t>
      </w:r>
      <w:r>
        <w:t>заключения</w:t>
      </w:r>
      <w:r w:rsidRPr="009D0E8A">
        <w:t xml:space="preserve"> </w:t>
      </w:r>
      <w:r>
        <w:t>о</w:t>
      </w:r>
      <w:r w:rsidRPr="009D0E8A">
        <w:t xml:space="preserve"> </w:t>
      </w:r>
      <w:r>
        <w:t>возможности</w:t>
      </w:r>
      <w:r w:rsidRPr="009D0E8A">
        <w:t xml:space="preserve"> </w:t>
      </w:r>
      <w:r>
        <w:t>открытого</w:t>
      </w:r>
      <w:r w:rsidRPr="009D0E8A">
        <w:t xml:space="preserve"> </w:t>
      </w:r>
      <w:r>
        <w:t>опубликования</w:t>
      </w:r>
      <w:r w:rsidR="003F702A" w:rsidRPr="003F702A">
        <w:t>"</w:t>
      </w:r>
      <w:r w:rsidRPr="009D0E8A">
        <w:t xml:space="preserve"> </w:t>
      </w:r>
      <w:r>
        <w:t>на</w:t>
      </w:r>
      <w:r w:rsidRPr="009D0E8A">
        <w:t xml:space="preserve"> </w:t>
      </w:r>
      <w:r w:rsidR="00917134">
        <w:t xml:space="preserve">выше </w:t>
      </w:r>
      <w:r w:rsidR="009D0E8A">
        <w:t>указанные</w:t>
      </w:r>
      <w:r w:rsidR="009D0E8A" w:rsidRPr="009D0E8A">
        <w:t xml:space="preserve"> </w:t>
      </w:r>
      <w:r>
        <w:t>почтовый</w:t>
      </w:r>
      <w:r w:rsidRPr="009D0E8A">
        <w:t xml:space="preserve"> </w:t>
      </w:r>
      <w:r>
        <w:t>адрес</w:t>
      </w:r>
      <w:r w:rsidR="009D0E8A">
        <w:t xml:space="preserve"> и электронную почту.</w:t>
      </w:r>
      <w:r w:rsidRPr="009D0E8A">
        <w:t xml:space="preserve"> </w:t>
      </w:r>
    </w:p>
    <w:p w:rsidR="00536AE2" w:rsidRPr="009D0E8A" w:rsidRDefault="00536AE2" w:rsidP="00C40491">
      <w:pPr>
        <w:jc w:val="both"/>
        <w:rPr>
          <w:color w:val="000000"/>
        </w:rPr>
      </w:pPr>
    </w:p>
    <w:p w:rsidR="007F5B5A" w:rsidRPr="00917134" w:rsidRDefault="003B5917" w:rsidP="00C40491">
      <w:pPr>
        <w:jc w:val="both"/>
        <w:rPr>
          <w:color w:val="000000"/>
        </w:rPr>
      </w:pPr>
      <w:r w:rsidRPr="00917134">
        <w:rPr>
          <w:b/>
          <w:color w:val="000000"/>
        </w:rPr>
        <w:t>Тип файла</w:t>
      </w:r>
      <w:r w:rsidR="0095071E" w:rsidRPr="00917134">
        <w:rPr>
          <w:b/>
          <w:color w:val="000000"/>
        </w:rPr>
        <w:t>:</w:t>
      </w:r>
      <w:r w:rsidR="0095071E" w:rsidRPr="00917134">
        <w:rPr>
          <w:color w:val="000000"/>
        </w:rPr>
        <w:t xml:space="preserve"> </w:t>
      </w:r>
    </w:p>
    <w:p w:rsidR="005B58C0" w:rsidRPr="00DC1DDB" w:rsidRDefault="00DF630C" w:rsidP="00C40491">
      <w:pPr>
        <w:jc w:val="both"/>
        <w:rPr>
          <w:color w:val="000000"/>
        </w:rPr>
      </w:pPr>
      <w:r>
        <w:rPr>
          <w:color w:val="000000"/>
        </w:rPr>
        <w:t>Рукопись статьи должна быть подготовлена а</w:t>
      </w:r>
      <w:r w:rsidR="009D0E8A">
        <w:rPr>
          <w:color w:val="000000"/>
        </w:rPr>
        <w:t>вторам</w:t>
      </w:r>
      <w:r>
        <w:rPr>
          <w:color w:val="000000"/>
        </w:rPr>
        <w:t>и</w:t>
      </w:r>
      <w:r w:rsidR="009D0E8A" w:rsidRPr="009D0E8A">
        <w:rPr>
          <w:color w:val="000000"/>
        </w:rPr>
        <w:t xml:space="preserve"> </w:t>
      </w:r>
      <w:r w:rsidR="009D0E8A">
        <w:rPr>
          <w:color w:val="000000"/>
        </w:rPr>
        <w:t>в</w:t>
      </w:r>
      <w:r w:rsidR="009D0E8A" w:rsidRPr="009D0E8A">
        <w:rPr>
          <w:color w:val="000000"/>
        </w:rPr>
        <w:t xml:space="preserve"> </w:t>
      </w:r>
      <w:r w:rsidR="009D0E8A">
        <w:rPr>
          <w:color w:val="000000"/>
        </w:rPr>
        <w:t>текстовом</w:t>
      </w:r>
      <w:r w:rsidR="009D0E8A" w:rsidRPr="009D0E8A">
        <w:rPr>
          <w:color w:val="000000"/>
        </w:rPr>
        <w:t xml:space="preserve"> </w:t>
      </w:r>
      <w:r w:rsidR="009D0E8A">
        <w:rPr>
          <w:color w:val="000000"/>
        </w:rPr>
        <w:t>редакторе</w:t>
      </w:r>
      <w:r w:rsidR="009D0E8A" w:rsidRPr="009D0E8A">
        <w:rPr>
          <w:color w:val="000000"/>
        </w:rPr>
        <w:t xml:space="preserve"> </w:t>
      </w:r>
      <w:r w:rsidR="0095071E" w:rsidRPr="0095071E">
        <w:rPr>
          <w:color w:val="000000"/>
          <w:lang w:val="en-US"/>
        </w:rPr>
        <w:t>MS</w:t>
      </w:r>
      <w:r w:rsidR="0095071E" w:rsidRPr="009D0E8A">
        <w:rPr>
          <w:color w:val="000000"/>
        </w:rPr>
        <w:t xml:space="preserve"> </w:t>
      </w:r>
      <w:r w:rsidR="0095071E" w:rsidRPr="0095071E">
        <w:rPr>
          <w:color w:val="000000"/>
          <w:lang w:val="en-US"/>
        </w:rPr>
        <w:t>Word</w:t>
      </w:r>
      <w:r w:rsidR="0095071E" w:rsidRPr="009D0E8A">
        <w:rPr>
          <w:color w:val="000000"/>
        </w:rPr>
        <w:t xml:space="preserve"> </w:t>
      </w:r>
      <w:r w:rsidR="009D0E8A">
        <w:rPr>
          <w:color w:val="000000"/>
        </w:rPr>
        <w:t>согласно</w:t>
      </w:r>
      <w:r w:rsidR="009D0E8A" w:rsidRPr="009D0E8A">
        <w:rPr>
          <w:color w:val="000000"/>
        </w:rPr>
        <w:t xml:space="preserve"> </w:t>
      </w:r>
      <w:r w:rsidR="009D0E8A">
        <w:rPr>
          <w:color w:val="000000"/>
        </w:rPr>
        <w:t>общим</w:t>
      </w:r>
      <w:r w:rsidR="009D0E8A" w:rsidRPr="009D0E8A">
        <w:rPr>
          <w:color w:val="000000"/>
        </w:rPr>
        <w:t xml:space="preserve"> </w:t>
      </w:r>
      <w:r w:rsidR="009D0E8A">
        <w:rPr>
          <w:color w:val="000000"/>
        </w:rPr>
        <w:t>правилам</w:t>
      </w:r>
      <w:r w:rsidR="009D0E8A" w:rsidRPr="009D0E8A">
        <w:rPr>
          <w:color w:val="000000"/>
        </w:rPr>
        <w:t xml:space="preserve"> </w:t>
      </w:r>
      <w:r w:rsidR="009D0E8A">
        <w:rPr>
          <w:color w:val="000000"/>
        </w:rPr>
        <w:t>оформления</w:t>
      </w:r>
      <w:r w:rsidR="009D0E8A" w:rsidRPr="009D0E8A">
        <w:rPr>
          <w:color w:val="000000"/>
        </w:rPr>
        <w:t xml:space="preserve"> </w:t>
      </w:r>
      <w:r w:rsidR="009D0E8A">
        <w:rPr>
          <w:color w:val="000000"/>
        </w:rPr>
        <w:t>статей</w:t>
      </w:r>
      <w:r w:rsidR="009D0E8A" w:rsidRPr="009D0E8A">
        <w:rPr>
          <w:color w:val="000000"/>
        </w:rPr>
        <w:t xml:space="preserve">, </w:t>
      </w:r>
      <w:r w:rsidR="009D0E8A">
        <w:rPr>
          <w:color w:val="000000"/>
        </w:rPr>
        <w:t>указанным</w:t>
      </w:r>
      <w:r w:rsidR="009D0E8A" w:rsidRPr="009D0E8A">
        <w:rPr>
          <w:color w:val="000000"/>
        </w:rPr>
        <w:t xml:space="preserve"> </w:t>
      </w:r>
      <w:r w:rsidR="009D0E8A">
        <w:rPr>
          <w:color w:val="000000"/>
        </w:rPr>
        <w:t>ниже</w:t>
      </w:r>
      <w:r w:rsidR="009D0E8A" w:rsidRPr="009D0E8A">
        <w:rPr>
          <w:color w:val="000000"/>
        </w:rPr>
        <w:t xml:space="preserve">; </w:t>
      </w:r>
      <w:r w:rsidR="009D0E8A">
        <w:rPr>
          <w:color w:val="000000"/>
        </w:rPr>
        <w:t>мы</w:t>
      </w:r>
      <w:r w:rsidR="009D0E8A" w:rsidRPr="009D0E8A">
        <w:rPr>
          <w:color w:val="000000"/>
        </w:rPr>
        <w:t xml:space="preserve"> </w:t>
      </w:r>
      <w:r w:rsidR="009D0E8A">
        <w:rPr>
          <w:color w:val="000000"/>
        </w:rPr>
        <w:t>настоятельно</w:t>
      </w:r>
      <w:r w:rsidR="009D0E8A" w:rsidRPr="009D0E8A">
        <w:rPr>
          <w:color w:val="000000"/>
        </w:rPr>
        <w:t xml:space="preserve"> </w:t>
      </w:r>
      <w:r w:rsidR="009D0E8A">
        <w:rPr>
          <w:color w:val="000000"/>
        </w:rPr>
        <w:t>просим</w:t>
      </w:r>
      <w:r w:rsidR="009D0E8A" w:rsidRPr="009D0E8A">
        <w:rPr>
          <w:color w:val="000000"/>
        </w:rPr>
        <w:t xml:space="preserve"> </w:t>
      </w:r>
      <w:r w:rsidR="009D0E8A">
        <w:rPr>
          <w:color w:val="000000"/>
        </w:rPr>
        <w:t>авторов</w:t>
      </w:r>
      <w:r w:rsidR="009D0E8A" w:rsidRPr="009D0E8A">
        <w:rPr>
          <w:color w:val="000000"/>
        </w:rPr>
        <w:t xml:space="preserve"> </w:t>
      </w:r>
      <w:r w:rsidR="009D0E8A">
        <w:rPr>
          <w:color w:val="000000"/>
        </w:rPr>
        <w:t>придерживаться</w:t>
      </w:r>
      <w:r w:rsidR="009D0E8A" w:rsidRPr="009D0E8A">
        <w:rPr>
          <w:color w:val="000000"/>
        </w:rPr>
        <w:t xml:space="preserve"> </w:t>
      </w:r>
      <w:r w:rsidR="009D0E8A">
        <w:rPr>
          <w:color w:val="000000"/>
        </w:rPr>
        <w:t xml:space="preserve">образца, представленного ниже. </w:t>
      </w:r>
      <w:r>
        <w:rPr>
          <w:color w:val="000000"/>
        </w:rPr>
        <w:t>Также п</w:t>
      </w:r>
      <w:r w:rsidR="009D0E8A">
        <w:rPr>
          <w:color w:val="000000"/>
        </w:rPr>
        <w:t>росим</w:t>
      </w:r>
      <w:r w:rsidR="009D0E8A" w:rsidRPr="00DC1DDB">
        <w:rPr>
          <w:color w:val="000000"/>
        </w:rPr>
        <w:t xml:space="preserve"> </w:t>
      </w:r>
      <w:r w:rsidR="009D0E8A">
        <w:rPr>
          <w:color w:val="000000"/>
        </w:rPr>
        <w:t>подготовить</w:t>
      </w:r>
      <w:r w:rsidR="009D0E8A" w:rsidRPr="00DC1DDB">
        <w:rPr>
          <w:color w:val="000000"/>
        </w:rPr>
        <w:t xml:space="preserve"> </w:t>
      </w:r>
      <w:r w:rsidR="00DC1DDB">
        <w:rPr>
          <w:color w:val="000000"/>
        </w:rPr>
        <w:t>и</w:t>
      </w:r>
      <w:r w:rsidR="00DC1DDB" w:rsidRPr="00DC1DDB">
        <w:rPr>
          <w:color w:val="000000"/>
        </w:rPr>
        <w:t xml:space="preserve"> </w:t>
      </w:r>
      <w:r w:rsidR="00DC1DDB">
        <w:rPr>
          <w:color w:val="000000"/>
        </w:rPr>
        <w:t>отправить</w:t>
      </w:r>
      <w:r w:rsidR="00DC1DDB" w:rsidRPr="00DC1DDB">
        <w:rPr>
          <w:color w:val="000000"/>
        </w:rPr>
        <w:t xml:space="preserve"> </w:t>
      </w:r>
      <w:r w:rsidR="00DC1DDB">
        <w:rPr>
          <w:color w:val="000000"/>
        </w:rPr>
        <w:t xml:space="preserve">на электронную почту редакции </w:t>
      </w:r>
      <w:r w:rsidR="003F702A" w:rsidRPr="003F702A">
        <w:rPr>
          <w:color w:val="000000"/>
        </w:rPr>
        <w:t>"</w:t>
      </w:r>
      <w:r w:rsidR="00DC1DDB">
        <w:rPr>
          <w:lang w:val="en-US"/>
        </w:rPr>
        <w:t>Materials</w:t>
      </w:r>
      <w:r w:rsidR="00DC1DDB" w:rsidRPr="00DC1DDB">
        <w:t xml:space="preserve"> </w:t>
      </w:r>
      <w:r w:rsidR="00DC1DDB">
        <w:rPr>
          <w:lang w:val="en-US"/>
        </w:rPr>
        <w:t>Physics</w:t>
      </w:r>
      <w:r w:rsidR="00DC1DDB" w:rsidRPr="00DC1DDB">
        <w:t xml:space="preserve"> </w:t>
      </w:r>
      <w:r w:rsidR="00DC1DDB">
        <w:rPr>
          <w:lang w:val="en-US"/>
        </w:rPr>
        <w:t>and</w:t>
      </w:r>
      <w:r w:rsidR="00DC1DDB" w:rsidRPr="00DC1DDB">
        <w:t xml:space="preserve"> </w:t>
      </w:r>
      <w:r w:rsidR="00DC1DDB">
        <w:rPr>
          <w:lang w:val="en-US"/>
        </w:rPr>
        <w:t>Mechanics</w:t>
      </w:r>
      <w:r w:rsidR="003F702A">
        <w:t>"</w:t>
      </w:r>
      <w:r w:rsidR="00DC1DDB">
        <w:t xml:space="preserve"> </w:t>
      </w:r>
      <w:r w:rsidR="009D0E8A">
        <w:rPr>
          <w:color w:val="000000"/>
        </w:rPr>
        <w:t>копию</w:t>
      </w:r>
      <w:r w:rsidR="009D0E8A" w:rsidRPr="00DC1DDB">
        <w:rPr>
          <w:color w:val="000000"/>
        </w:rPr>
        <w:t xml:space="preserve"> </w:t>
      </w:r>
      <w:r w:rsidR="00DC1DDB">
        <w:rPr>
          <w:color w:val="000000"/>
        </w:rPr>
        <w:t>статьи</w:t>
      </w:r>
      <w:r w:rsidR="00DC1DDB" w:rsidRPr="00DC1DDB">
        <w:rPr>
          <w:color w:val="000000"/>
        </w:rPr>
        <w:t xml:space="preserve"> </w:t>
      </w:r>
      <w:r w:rsidR="00DC1DDB">
        <w:rPr>
          <w:color w:val="000000"/>
        </w:rPr>
        <w:t>в</w:t>
      </w:r>
      <w:r w:rsidR="00DC1DDB" w:rsidRPr="00DC1DDB">
        <w:rPr>
          <w:color w:val="000000"/>
        </w:rPr>
        <w:t xml:space="preserve"> </w:t>
      </w:r>
      <w:r w:rsidR="00DC1DDB">
        <w:rPr>
          <w:color w:val="000000"/>
        </w:rPr>
        <w:t>формате</w:t>
      </w:r>
      <w:r w:rsidR="00DC1DDB" w:rsidRPr="00DC1DDB">
        <w:rPr>
          <w:color w:val="000000"/>
        </w:rPr>
        <w:t xml:space="preserve"> </w:t>
      </w:r>
      <w:r w:rsidR="00DC1DDB">
        <w:rPr>
          <w:color w:val="000000"/>
          <w:lang w:val="en-US"/>
        </w:rPr>
        <w:t>PDF</w:t>
      </w:r>
      <w:r w:rsidR="00A65BD6" w:rsidRPr="00DC1DDB">
        <w:rPr>
          <w:color w:val="000000"/>
        </w:rPr>
        <w:t>.</w:t>
      </w:r>
    </w:p>
    <w:p w:rsidR="00C40491" w:rsidRPr="00DC1DDB" w:rsidRDefault="00C40491" w:rsidP="00C40491">
      <w:pPr>
        <w:jc w:val="both"/>
        <w:rPr>
          <w:color w:val="000000"/>
        </w:rPr>
      </w:pPr>
    </w:p>
    <w:p w:rsidR="00C40491" w:rsidRPr="00917134" w:rsidRDefault="00DC1DDB" w:rsidP="00C40491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Длина</w:t>
      </w:r>
      <w:r w:rsidRPr="0091713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статьи</w:t>
      </w:r>
      <w:r w:rsidR="0095071E" w:rsidRPr="00917134">
        <w:rPr>
          <w:b/>
          <w:bCs/>
          <w:color w:val="000000"/>
        </w:rPr>
        <w:t>:</w:t>
      </w:r>
    </w:p>
    <w:p w:rsidR="0095071E" w:rsidRPr="00DC1DDB" w:rsidRDefault="00DC1DDB" w:rsidP="00C40491">
      <w:pPr>
        <w:jc w:val="both"/>
        <w:rPr>
          <w:color w:val="000000"/>
        </w:rPr>
      </w:pPr>
      <w:r>
        <w:t>Размер</w:t>
      </w:r>
      <w:r w:rsidRPr="00DC1DDB">
        <w:t xml:space="preserve"> </w:t>
      </w:r>
      <w:r>
        <w:t>оригинальных</w:t>
      </w:r>
      <w:r w:rsidRPr="00DC1DDB">
        <w:t xml:space="preserve"> </w:t>
      </w:r>
      <w:r>
        <w:t>статьей</w:t>
      </w:r>
      <w:r w:rsidRPr="00DC1DDB">
        <w:t xml:space="preserve"> </w:t>
      </w:r>
      <w:r>
        <w:t xml:space="preserve">должен составлять до </w:t>
      </w:r>
      <w:r w:rsidRPr="00DC1DDB">
        <w:t xml:space="preserve">30 </w:t>
      </w:r>
      <w:r>
        <w:t>печатных</w:t>
      </w:r>
      <w:r w:rsidRPr="00DC1DDB">
        <w:t xml:space="preserve"> </w:t>
      </w:r>
      <w:r>
        <w:t>страниц</w:t>
      </w:r>
      <w:r w:rsidRPr="00DC1DDB">
        <w:t xml:space="preserve"> (</w:t>
      </w:r>
      <w:r>
        <w:t>включая</w:t>
      </w:r>
      <w:r w:rsidRPr="00DC1DDB">
        <w:t xml:space="preserve"> </w:t>
      </w:r>
      <w:r>
        <w:t>Таблицы</w:t>
      </w:r>
      <w:r w:rsidRPr="00DC1DDB">
        <w:t xml:space="preserve"> </w:t>
      </w:r>
      <w:r>
        <w:t>и</w:t>
      </w:r>
      <w:r w:rsidRPr="00DC1DDB">
        <w:t xml:space="preserve"> </w:t>
      </w:r>
      <w:r>
        <w:t>Рисунки</w:t>
      </w:r>
      <w:r w:rsidRPr="00DC1DDB">
        <w:t xml:space="preserve">, </w:t>
      </w:r>
      <w:r>
        <w:t>размещенные</w:t>
      </w:r>
      <w:r w:rsidRPr="00DC1DDB">
        <w:t xml:space="preserve"> </w:t>
      </w:r>
      <w:r>
        <w:t>по мере упоминания в тексте). Обзорные</w:t>
      </w:r>
      <w:r w:rsidRPr="00DC1DDB">
        <w:t xml:space="preserve"> </w:t>
      </w:r>
      <w:r>
        <w:t>статьи</w:t>
      </w:r>
      <w:r w:rsidRPr="00DC1DDB">
        <w:t xml:space="preserve"> </w:t>
      </w:r>
      <w:r>
        <w:t>не</w:t>
      </w:r>
      <w:r w:rsidRPr="00DC1DDB">
        <w:t xml:space="preserve"> </w:t>
      </w:r>
      <w:r>
        <w:t>должны</w:t>
      </w:r>
      <w:r w:rsidRPr="00DC1DDB">
        <w:t xml:space="preserve"> </w:t>
      </w:r>
      <w:r>
        <w:t>превышать</w:t>
      </w:r>
      <w:r w:rsidRPr="00DC1DDB">
        <w:t xml:space="preserve"> 70 </w:t>
      </w:r>
      <w:r>
        <w:t>печатных</w:t>
      </w:r>
      <w:r w:rsidRPr="00DC1DDB">
        <w:t xml:space="preserve"> </w:t>
      </w:r>
      <w:r>
        <w:t>страниц</w:t>
      </w:r>
      <w:r w:rsidRPr="00DC1DDB">
        <w:t xml:space="preserve"> (</w:t>
      </w:r>
      <w:r>
        <w:t>включая</w:t>
      </w:r>
      <w:r w:rsidRPr="00DC1DDB">
        <w:t xml:space="preserve"> </w:t>
      </w:r>
      <w:r>
        <w:t>Таблицы</w:t>
      </w:r>
      <w:r w:rsidRPr="00DC1DDB">
        <w:t xml:space="preserve"> </w:t>
      </w:r>
      <w:r>
        <w:t>и</w:t>
      </w:r>
      <w:r w:rsidRPr="00DC1DDB">
        <w:t xml:space="preserve"> </w:t>
      </w:r>
      <w:r>
        <w:t>Рисунки, каждый из которых следует расположить на отдельной странице).</w:t>
      </w:r>
      <w:r w:rsidRPr="00DC1DDB">
        <w:t xml:space="preserve"> </w:t>
      </w:r>
    </w:p>
    <w:p w:rsidR="00917134" w:rsidRDefault="00917134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5D1AFD" w:rsidRPr="00084B7C" w:rsidRDefault="00084B7C" w:rsidP="005D1AFD">
      <w:pPr>
        <w:spacing w:before="100" w:beforeAutospacing="1" w:after="100" w:afterAutospacing="1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Общие правила оформления статьи</w:t>
      </w:r>
      <w:r w:rsidR="005D1AFD" w:rsidRPr="00084B7C">
        <w:rPr>
          <w:b/>
          <w:bCs/>
          <w:color w:val="000000"/>
        </w:rPr>
        <w:t>:</w:t>
      </w:r>
    </w:p>
    <w:p w:rsidR="0055448B" w:rsidRPr="00084B7C" w:rsidRDefault="00084B7C" w:rsidP="00D77A99">
      <w:pPr>
        <w:spacing w:line="360" w:lineRule="auto"/>
        <w:jc w:val="center"/>
        <w:rPr>
          <w:bCs/>
          <w:color w:val="808080" w:themeColor="background1" w:themeShade="80"/>
        </w:rPr>
      </w:pPr>
      <w:r>
        <w:rPr>
          <w:bCs/>
          <w:color w:val="808080" w:themeColor="background1" w:themeShade="80"/>
        </w:rPr>
        <w:t>Отступить от верха</w:t>
      </w:r>
    </w:p>
    <w:p w:rsidR="0055448B" w:rsidRPr="00084B7C" w:rsidRDefault="00084B7C" w:rsidP="00D77A9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Cs/>
          <w:color w:val="808080" w:themeColor="background1" w:themeShade="80"/>
        </w:rPr>
        <w:t>Две строки</w:t>
      </w:r>
    </w:p>
    <w:p w:rsidR="005D1AFD" w:rsidRPr="00084B7C" w:rsidRDefault="00084B7C" w:rsidP="00D77A9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НАЗВАНИЕ СТАТЬИ</w:t>
      </w:r>
      <w:r w:rsidR="005D1AFD" w:rsidRPr="00084B7C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ВЫРОВНЯТЬ ПО ЦЕНТРУ</w:t>
      </w:r>
      <w:r w:rsidR="005D1AFD" w:rsidRPr="00084B7C">
        <w:rPr>
          <w:b/>
          <w:bCs/>
          <w:sz w:val="28"/>
          <w:szCs w:val="28"/>
        </w:rPr>
        <w:t>,</w:t>
      </w:r>
    </w:p>
    <w:p w:rsidR="005D1AFD" w:rsidRPr="00084B7C" w:rsidRDefault="00084B7C" w:rsidP="00D77A9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ШРИФТ</w:t>
      </w:r>
      <w:r w:rsidRPr="00084B7C">
        <w:rPr>
          <w:b/>
          <w:bCs/>
          <w:sz w:val="28"/>
          <w:szCs w:val="28"/>
        </w:rPr>
        <w:t xml:space="preserve"> </w:t>
      </w:r>
      <w:r w:rsidR="005D1AFD" w:rsidRPr="006A5577">
        <w:rPr>
          <w:b/>
          <w:bCs/>
          <w:sz w:val="28"/>
          <w:szCs w:val="28"/>
          <w:lang w:val="en-US"/>
        </w:rPr>
        <w:t>TIMES</w:t>
      </w:r>
      <w:r w:rsidR="005D1AFD" w:rsidRPr="00084B7C">
        <w:rPr>
          <w:b/>
          <w:bCs/>
          <w:sz w:val="28"/>
          <w:szCs w:val="28"/>
        </w:rPr>
        <w:t xml:space="preserve"> </w:t>
      </w:r>
      <w:r w:rsidR="005D1AFD" w:rsidRPr="006A5577">
        <w:rPr>
          <w:b/>
          <w:bCs/>
          <w:sz w:val="28"/>
          <w:szCs w:val="28"/>
          <w:lang w:val="en-US"/>
        </w:rPr>
        <w:t>NEW</w:t>
      </w:r>
      <w:r w:rsidR="005D1AFD" w:rsidRPr="00084B7C">
        <w:rPr>
          <w:b/>
          <w:bCs/>
          <w:sz w:val="28"/>
          <w:szCs w:val="28"/>
        </w:rPr>
        <w:t xml:space="preserve"> </w:t>
      </w:r>
      <w:r w:rsidR="005D1AFD" w:rsidRPr="006A5577">
        <w:rPr>
          <w:b/>
          <w:bCs/>
          <w:sz w:val="28"/>
          <w:szCs w:val="28"/>
          <w:lang w:val="en-US"/>
        </w:rPr>
        <w:t>ROMAN</w:t>
      </w:r>
      <w:r w:rsidR="005D1AFD" w:rsidRPr="00084B7C">
        <w:rPr>
          <w:b/>
          <w:bCs/>
          <w:sz w:val="28"/>
          <w:szCs w:val="28"/>
        </w:rPr>
        <w:t xml:space="preserve"> 14 </w:t>
      </w:r>
      <w:r>
        <w:rPr>
          <w:b/>
          <w:bCs/>
          <w:sz w:val="28"/>
          <w:szCs w:val="28"/>
        </w:rPr>
        <w:t>ПОЛУЖИРНЫЙ</w:t>
      </w:r>
      <w:r w:rsidR="005D1AFD" w:rsidRPr="00084B7C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ПОЛУТОРНЫЙ МЕЖСТРОЧНЫЙ ИНТЕРВАЛ</w:t>
      </w:r>
    </w:p>
    <w:p w:rsidR="005D1AFD" w:rsidRPr="00084B7C" w:rsidRDefault="00084B7C" w:rsidP="00D77A99">
      <w:pPr>
        <w:spacing w:line="360" w:lineRule="auto"/>
        <w:jc w:val="center"/>
        <w:rPr>
          <w:color w:val="C0C0C0"/>
        </w:rPr>
      </w:pPr>
      <w:r>
        <w:rPr>
          <w:b/>
          <w:bCs/>
        </w:rPr>
        <w:t>А</w:t>
      </w:r>
      <w:r w:rsidRPr="00084B7C">
        <w:rPr>
          <w:b/>
          <w:bCs/>
        </w:rPr>
        <w:t>.</w:t>
      </w:r>
      <w:r>
        <w:rPr>
          <w:b/>
          <w:bCs/>
        </w:rPr>
        <w:t>Б</w:t>
      </w:r>
      <w:r w:rsidR="005D1AFD" w:rsidRPr="00084B7C">
        <w:rPr>
          <w:b/>
          <w:bCs/>
        </w:rPr>
        <w:t xml:space="preserve">. </w:t>
      </w:r>
      <w:r>
        <w:rPr>
          <w:b/>
          <w:bCs/>
        </w:rPr>
        <w:t>Первыйавтор</w:t>
      </w:r>
      <w:r w:rsidR="005D1AFD" w:rsidRPr="00084B7C">
        <w:rPr>
          <w:b/>
          <w:bCs/>
          <w:vertAlign w:val="superscript"/>
        </w:rPr>
        <w:t>1</w:t>
      </w:r>
      <w:r w:rsidR="005D1AFD" w:rsidRPr="00084B7C">
        <w:rPr>
          <w:b/>
          <w:bCs/>
        </w:rPr>
        <w:t xml:space="preserve">, </w:t>
      </w:r>
      <w:r>
        <w:rPr>
          <w:b/>
          <w:bCs/>
        </w:rPr>
        <w:t>В</w:t>
      </w:r>
      <w:r w:rsidRPr="00084B7C">
        <w:rPr>
          <w:b/>
          <w:bCs/>
        </w:rPr>
        <w:t>.</w:t>
      </w:r>
      <w:r>
        <w:rPr>
          <w:b/>
          <w:bCs/>
        </w:rPr>
        <w:t>Г</w:t>
      </w:r>
      <w:r w:rsidR="005D1AFD" w:rsidRPr="00084B7C">
        <w:rPr>
          <w:b/>
          <w:bCs/>
        </w:rPr>
        <w:t xml:space="preserve">. </w:t>
      </w:r>
      <w:r>
        <w:rPr>
          <w:b/>
          <w:bCs/>
        </w:rPr>
        <w:t>Второйавтор</w:t>
      </w:r>
      <w:r w:rsidR="005D1AFD" w:rsidRPr="00084B7C">
        <w:rPr>
          <w:b/>
          <w:bCs/>
          <w:vertAlign w:val="superscript"/>
        </w:rPr>
        <w:t>2*</w:t>
      </w:r>
      <w:r w:rsidR="005D1AFD" w:rsidRPr="00084B7C">
        <w:rPr>
          <w:b/>
          <w:bCs/>
        </w:rPr>
        <w:t xml:space="preserve"> </w:t>
      </w:r>
      <w:r w:rsidR="005D1AFD" w:rsidRPr="00084B7C">
        <w:rPr>
          <w:color w:val="C0C0C0"/>
        </w:rPr>
        <w:t>–</w:t>
      </w:r>
      <w:r w:rsidR="005D1AFD">
        <w:rPr>
          <w:color w:val="808080"/>
          <w:lang w:val="en-US"/>
        </w:rPr>
        <w:t>Times</w:t>
      </w:r>
      <w:r w:rsidR="005D1AFD" w:rsidRPr="00084B7C">
        <w:rPr>
          <w:color w:val="808080"/>
        </w:rPr>
        <w:t xml:space="preserve"> </w:t>
      </w:r>
      <w:r w:rsidR="005D1AFD">
        <w:rPr>
          <w:color w:val="808080"/>
          <w:lang w:val="en-US"/>
        </w:rPr>
        <w:t>New</w:t>
      </w:r>
      <w:r w:rsidR="005D1AFD" w:rsidRPr="00084B7C">
        <w:rPr>
          <w:color w:val="808080"/>
        </w:rPr>
        <w:t xml:space="preserve"> </w:t>
      </w:r>
      <w:r w:rsidR="005D1AFD">
        <w:rPr>
          <w:color w:val="808080"/>
          <w:lang w:val="en-US"/>
        </w:rPr>
        <w:t>R</w:t>
      </w:r>
      <w:r w:rsidR="005D1AFD" w:rsidRPr="0055448B">
        <w:rPr>
          <w:color w:val="808080" w:themeColor="background1" w:themeShade="80"/>
          <w:lang w:val="en-US"/>
        </w:rPr>
        <w:t>om</w:t>
      </w:r>
      <w:r w:rsidR="005D1AFD">
        <w:rPr>
          <w:color w:val="808080"/>
          <w:lang w:val="en-US"/>
        </w:rPr>
        <w:t>an</w:t>
      </w:r>
      <w:r w:rsidR="005D1AFD" w:rsidRPr="00084B7C">
        <w:rPr>
          <w:color w:val="808080"/>
        </w:rPr>
        <w:t xml:space="preserve"> 12, </w:t>
      </w:r>
      <w:r>
        <w:rPr>
          <w:color w:val="808080"/>
        </w:rPr>
        <w:t>полужирный</w:t>
      </w:r>
      <w:r w:rsidR="005D1AFD" w:rsidRPr="00084B7C">
        <w:rPr>
          <w:color w:val="808080"/>
        </w:rPr>
        <w:t xml:space="preserve">, </w:t>
      </w:r>
      <w:r>
        <w:rPr>
          <w:color w:val="808080"/>
        </w:rPr>
        <w:t>по центру</w:t>
      </w:r>
    </w:p>
    <w:p w:rsidR="005D1AFD" w:rsidRPr="00084B7C" w:rsidRDefault="005D1AFD" w:rsidP="00D77A99">
      <w:pPr>
        <w:spacing w:line="360" w:lineRule="auto"/>
        <w:jc w:val="center"/>
        <w:rPr>
          <w:color w:val="C0C0C0"/>
        </w:rPr>
      </w:pPr>
      <w:r w:rsidRPr="00084B7C">
        <w:rPr>
          <w:vertAlign w:val="superscript"/>
        </w:rPr>
        <w:t>1</w:t>
      </w:r>
      <w:r w:rsidR="00084B7C">
        <w:t>Наименование</w:t>
      </w:r>
      <w:r w:rsidR="00084B7C" w:rsidRPr="00084B7C">
        <w:t xml:space="preserve"> </w:t>
      </w:r>
      <w:r w:rsidR="00084B7C">
        <w:t>организации</w:t>
      </w:r>
      <w:r w:rsidRPr="00084B7C">
        <w:t xml:space="preserve">, </w:t>
      </w:r>
      <w:r w:rsidR="00084B7C">
        <w:t>адрес, страна</w:t>
      </w:r>
      <w:r w:rsidRPr="00084B7C">
        <w:t xml:space="preserve"> </w:t>
      </w:r>
      <w:r w:rsidRPr="00084B7C">
        <w:rPr>
          <w:color w:val="C0C0C0"/>
        </w:rPr>
        <w:t>-</w:t>
      </w:r>
      <w:r w:rsidRPr="00084B7C">
        <w:t xml:space="preserve"> </w:t>
      </w:r>
      <w:r>
        <w:rPr>
          <w:color w:val="808080"/>
          <w:lang w:val="en-US"/>
        </w:rPr>
        <w:t>Times</w:t>
      </w:r>
      <w:r w:rsidRPr="00084B7C">
        <w:rPr>
          <w:color w:val="808080"/>
        </w:rPr>
        <w:t xml:space="preserve"> </w:t>
      </w:r>
      <w:r>
        <w:rPr>
          <w:color w:val="808080"/>
          <w:lang w:val="en-US"/>
        </w:rPr>
        <w:t>New</w:t>
      </w:r>
      <w:r w:rsidRPr="00084B7C">
        <w:rPr>
          <w:color w:val="808080"/>
        </w:rPr>
        <w:t xml:space="preserve"> </w:t>
      </w:r>
      <w:r>
        <w:rPr>
          <w:color w:val="808080"/>
          <w:lang w:val="en-US"/>
        </w:rPr>
        <w:t>Roman</w:t>
      </w:r>
      <w:r w:rsidRPr="00084B7C">
        <w:rPr>
          <w:color w:val="808080"/>
        </w:rPr>
        <w:t xml:space="preserve"> 10, </w:t>
      </w:r>
      <w:r w:rsidR="00084B7C">
        <w:rPr>
          <w:color w:val="808080"/>
        </w:rPr>
        <w:t>по центру</w:t>
      </w:r>
    </w:p>
    <w:p w:rsidR="005D1AFD" w:rsidRPr="00084B7C" w:rsidRDefault="005D1AFD" w:rsidP="00D77A99">
      <w:pPr>
        <w:spacing w:line="360" w:lineRule="auto"/>
        <w:jc w:val="center"/>
        <w:rPr>
          <w:color w:val="C0C0C0"/>
        </w:rPr>
      </w:pPr>
      <w:r w:rsidRPr="00084B7C">
        <w:rPr>
          <w:vertAlign w:val="superscript"/>
        </w:rPr>
        <w:t>2</w:t>
      </w:r>
      <w:r w:rsidR="00084B7C">
        <w:t>Наименование</w:t>
      </w:r>
      <w:r w:rsidR="00084B7C" w:rsidRPr="00084B7C">
        <w:t xml:space="preserve"> </w:t>
      </w:r>
      <w:r w:rsidR="00084B7C">
        <w:t>организации</w:t>
      </w:r>
      <w:r w:rsidR="00084B7C" w:rsidRPr="00084B7C">
        <w:t xml:space="preserve">, </w:t>
      </w:r>
      <w:r w:rsidR="00084B7C">
        <w:t>адрес, страна</w:t>
      </w:r>
      <w:r w:rsidR="00084B7C" w:rsidRPr="00084B7C">
        <w:t xml:space="preserve"> </w:t>
      </w:r>
      <w:r w:rsidRPr="00084B7C">
        <w:rPr>
          <w:color w:val="C0C0C0"/>
        </w:rPr>
        <w:t>-</w:t>
      </w:r>
      <w:r w:rsidRPr="00084B7C">
        <w:t xml:space="preserve"> </w:t>
      </w:r>
      <w:r>
        <w:rPr>
          <w:color w:val="808080"/>
          <w:lang w:val="en-US"/>
        </w:rPr>
        <w:t>Times</w:t>
      </w:r>
      <w:r w:rsidRPr="00084B7C">
        <w:rPr>
          <w:color w:val="808080"/>
        </w:rPr>
        <w:t xml:space="preserve"> </w:t>
      </w:r>
      <w:r>
        <w:rPr>
          <w:color w:val="808080"/>
          <w:lang w:val="en-US"/>
        </w:rPr>
        <w:t>New</w:t>
      </w:r>
      <w:r w:rsidRPr="00084B7C">
        <w:rPr>
          <w:color w:val="808080"/>
        </w:rPr>
        <w:t xml:space="preserve"> </w:t>
      </w:r>
      <w:r>
        <w:rPr>
          <w:color w:val="808080"/>
          <w:lang w:val="en-US"/>
        </w:rPr>
        <w:t>Roman</w:t>
      </w:r>
      <w:r w:rsidRPr="00084B7C">
        <w:rPr>
          <w:color w:val="808080"/>
        </w:rPr>
        <w:t xml:space="preserve"> 10, </w:t>
      </w:r>
      <w:r w:rsidR="00084B7C">
        <w:rPr>
          <w:color w:val="808080"/>
        </w:rPr>
        <w:t>по центру</w:t>
      </w:r>
    </w:p>
    <w:p w:rsidR="005D1AFD" w:rsidRPr="00B26E9A" w:rsidRDefault="003F702A" w:rsidP="00D77A99">
      <w:pPr>
        <w:jc w:val="center"/>
        <w:rPr>
          <w:color w:val="808080"/>
        </w:rPr>
      </w:pPr>
      <w:r>
        <w:t>*</w:t>
      </w:r>
      <w:r>
        <w:rPr>
          <w:lang w:val="en-US"/>
        </w:rPr>
        <w:t>e</w:t>
      </w:r>
      <w:r w:rsidR="00B26E9A">
        <w:t>-</w:t>
      </w:r>
      <w:r w:rsidR="005D1AFD">
        <w:rPr>
          <w:lang w:val="en-US"/>
        </w:rPr>
        <w:t>mail</w:t>
      </w:r>
      <w:r w:rsidR="005D1AFD" w:rsidRPr="00B26E9A">
        <w:t xml:space="preserve"> </w:t>
      </w:r>
      <w:r w:rsidR="00B26E9A">
        <w:t>автора, предоставившего статью</w:t>
      </w:r>
      <w:r w:rsidR="005D1AFD" w:rsidRPr="00B26E9A">
        <w:t xml:space="preserve"> </w:t>
      </w:r>
      <w:r w:rsidR="005D1AFD" w:rsidRPr="00B26E9A">
        <w:rPr>
          <w:color w:val="C0C0C0"/>
        </w:rPr>
        <w:t>-</w:t>
      </w:r>
      <w:r w:rsidR="005D1AFD" w:rsidRPr="00B26E9A">
        <w:t xml:space="preserve"> </w:t>
      </w:r>
      <w:r w:rsidR="005D1AFD">
        <w:rPr>
          <w:color w:val="808080"/>
          <w:lang w:val="en-US"/>
        </w:rPr>
        <w:t>Times</w:t>
      </w:r>
      <w:r w:rsidR="005D1AFD" w:rsidRPr="00B26E9A">
        <w:rPr>
          <w:color w:val="808080"/>
        </w:rPr>
        <w:t xml:space="preserve"> </w:t>
      </w:r>
      <w:r w:rsidR="005D1AFD">
        <w:rPr>
          <w:color w:val="808080"/>
          <w:lang w:val="en-US"/>
        </w:rPr>
        <w:t>New</w:t>
      </w:r>
      <w:r w:rsidR="005D1AFD" w:rsidRPr="00B26E9A">
        <w:rPr>
          <w:color w:val="808080"/>
        </w:rPr>
        <w:t xml:space="preserve"> </w:t>
      </w:r>
      <w:r w:rsidR="005D1AFD">
        <w:rPr>
          <w:color w:val="808080"/>
          <w:lang w:val="en-US"/>
        </w:rPr>
        <w:t>Roman</w:t>
      </w:r>
      <w:r w:rsidR="005D1AFD" w:rsidRPr="00B26E9A">
        <w:rPr>
          <w:color w:val="808080"/>
        </w:rPr>
        <w:t xml:space="preserve"> 10, </w:t>
      </w:r>
      <w:r w:rsidR="00B26E9A">
        <w:rPr>
          <w:color w:val="808080"/>
        </w:rPr>
        <w:t>по центру</w:t>
      </w:r>
    </w:p>
    <w:p w:rsidR="00D77A99" w:rsidRPr="00B26E9A" w:rsidRDefault="00B26E9A" w:rsidP="00D77A99">
      <w:pPr>
        <w:jc w:val="center"/>
        <w:rPr>
          <w:color w:val="C0C0C0"/>
        </w:rPr>
      </w:pPr>
      <w:r>
        <w:rPr>
          <w:color w:val="808080"/>
        </w:rPr>
        <w:t>Отступить</w:t>
      </w:r>
      <w:r w:rsidRPr="00B26E9A">
        <w:rPr>
          <w:color w:val="808080"/>
        </w:rPr>
        <w:t xml:space="preserve"> от e-mail 2 </w:t>
      </w:r>
      <w:r>
        <w:rPr>
          <w:color w:val="808080"/>
        </w:rPr>
        <w:t>строки</w:t>
      </w:r>
      <w:r w:rsidR="008A22E8" w:rsidRPr="00B26E9A">
        <w:rPr>
          <w:color w:val="808080"/>
        </w:rPr>
        <w:t xml:space="preserve">, </w:t>
      </w:r>
      <w:r>
        <w:rPr>
          <w:color w:val="808080"/>
        </w:rPr>
        <w:t>установить шрифт</w:t>
      </w:r>
      <w:r w:rsidRPr="00B26E9A">
        <w:rPr>
          <w:color w:val="808080"/>
        </w:rPr>
        <w:t xml:space="preserve"> </w:t>
      </w:r>
      <w:r w:rsidR="008A22E8">
        <w:rPr>
          <w:color w:val="808080"/>
          <w:lang w:val="en-US"/>
        </w:rPr>
        <w:t>Times</w:t>
      </w:r>
      <w:r w:rsidR="008A22E8" w:rsidRPr="00B26E9A">
        <w:rPr>
          <w:color w:val="808080"/>
        </w:rPr>
        <w:t xml:space="preserve"> </w:t>
      </w:r>
      <w:r w:rsidR="008A22E8">
        <w:rPr>
          <w:color w:val="808080"/>
          <w:lang w:val="en-US"/>
        </w:rPr>
        <w:t>New</w:t>
      </w:r>
      <w:r w:rsidR="008A22E8" w:rsidRPr="00B26E9A">
        <w:rPr>
          <w:color w:val="808080"/>
        </w:rPr>
        <w:t xml:space="preserve"> </w:t>
      </w:r>
      <w:r w:rsidR="008A22E8">
        <w:rPr>
          <w:color w:val="808080"/>
          <w:lang w:val="en-US"/>
        </w:rPr>
        <w:t>Roman</w:t>
      </w:r>
      <w:r w:rsidR="008A22E8" w:rsidRPr="00B26E9A">
        <w:rPr>
          <w:color w:val="808080"/>
        </w:rPr>
        <w:t xml:space="preserve"> 12, </w:t>
      </w:r>
      <w:r>
        <w:rPr>
          <w:color w:val="808080"/>
        </w:rPr>
        <w:t>выровнять текст по ширине страницы</w:t>
      </w:r>
      <w:r w:rsidR="005F005A" w:rsidRPr="00B26E9A">
        <w:rPr>
          <w:color w:val="808080"/>
        </w:rPr>
        <w:t xml:space="preserve">, </w:t>
      </w:r>
      <w:r>
        <w:rPr>
          <w:color w:val="808080"/>
        </w:rPr>
        <w:t>одиночный</w:t>
      </w:r>
      <w:r w:rsidRPr="00B26E9A">
        <w:rPr>
          <w:color w:val="808080"/>
        </w:rPr>
        <w:t xml:space="preserve"> </w:t>
      </w:r>
      <w:r>
        <w:rPr>
          <w:color w:val="808080"/>
        </w:rPr>
        <w:t>межстрочный</w:t>
      </w:r>
      <w:r w:rsidRPr="00B26E9A">
        <w:rPr>
          <w:color w:val="808080"/>
        </w:rPr>
        <w:t xml:space="preserve"> </w:t>
      </w:r>
      <w:r>
        <w:rPr>
          <w:color w:val="808080"/>
        </w:rPr>
        <w:t>интервал</w:t>
      </w:r>
    </w:p>
    <w:p w:rsidR="00B26E9A" w:rsidRPr="00A024BE" w:rsidRDefault="00B26E9A" w:rsidP="00062EE4">
      <w:pPr>
        <w:pStyle w:val="TTPParagraph1st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Аннотация</w:t>
      </w:r>
      <w:r w:rsidR="005D1AFD" w:rsidRPr="00B26E9A">
        <w:rPr>
          <w:b/>
          <w:bCs/>
          <w:sz w:val="24"/>
          <w:szCs w:val="24"/>
          <w:lang w:val="ru-RU"/>
        </w:rPr>
        <w:t>.</w:t>
      </w:r>
      <w:r w:rsidR="005D1AFD" w:rsidRPr="00B26E9A">
        <w:rPr>
          <w:b/>
          <w:bCs/>
          <w:color w:val="808080"/>
          <w:sz w:val="24"/>
          <w:szCs w:val="24"/>
          <w:lang w:val="ru-RU"/>
        </w:rPr>
        <w:t xml:space="preserve"> </w:t>
      </w:r>
      <w:r w:rsidR="005D1AFD" w:rsidRPr="00B26E9A">
        <w:rPr>
          <w:color w:val="808080"/>
          <w:sz w:val="24"/>
          <w:szCs w:val="24"/>
          <w:lang w:val="ru-RU"/>
        </w:rPr>
        <w:t>(</w:t>
      </w:r>
      <w:r>
        <w:rPr>
          <w:color w:val="808080"/>
          <w:sz w:val="24"/>
          <w:szCs w:val="24"/>
          <w:lang w:val="ru-RU"/>
        </w:rPr>
        <w:t>полужирный</w:t>
      </w:r>
      <w:r w:rsidR="005D1AFD" w:rsidRPr="00B26E9A">
        <w:rPr>
          <w:color w:val="808080"/>
          <w:sz w:val="24"/>
          <w:szCs w:val="24"/>
          <w:lang w:val="ru-RU"/>
        </w:rPr>
        <w:t>)</w:t>
      </w:r>
      <w:r w:rsidR="005D1AFD" w:rsidRPr="00B26E9A">
        <w:rPr>
          <w:b/>
          <w:bCs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Аннотация не должна превышать 10 строк. Пожалуйста, внимательно прочитайте эту инструкцию к оформлению статей и строго следуйте ей. Установите в настройках файла</w:t>
      </w:r>
      <w:r w:rsidR="00A024BE">
        <w:rPr>
          <w:sz w:val="24"/>
          <w:szCs w:val="24"/>
          <w:lang w:val="ru-RU"/>
        </w:rPr>
        <w:t xml:space="preserve"> статьи</w:t>
      </w:r>
      <w:r w:rsidRPr="00A024B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размер</w:t>
      </w:r>
      <w:r w:rsidR="00A024BE">
        <w:rPr>
          <w:sz w:val="24"/>
          <w:szCs w:val="24"/>
          <w:lang w:val="ru-RU"/>
        </w:rPr>
        <w:t xml:space="preserve"> страницы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A</w:t>
      </w:r>
      <w:r w:rsidRPr="00A024BE">
        <w:rPr>
          <w:sz w:val="24"/>
          <w:szCs w:val="24"/>
          <w:lang w:val="ru-RU"/>
        </w:rPr>
        <w:t xml:space="preserve">4, </w:t>
      </w:r>
      <w:r>
        <w:rPr>
          <w:sz w:val="24"/>
          <w:szCs w:val="24"/>
          <w:lang w:val="ru-RU"/>
        </w:rPr>
        <w:t>поля</w:t>
      </w:r>
      <w:r w:rsidR="00A024BE">
        <w:rPr>
          <w:sz w:val="24"/>
          <w:szCs w:val="24"/>
          <w:lang w:val="ru-RU"/>
        </w:rPr>
        <w:t xml:space="preserve"> (верхнее, левое, правое, нижнее) 2</w:t>
      </w:r>
      <w:r w:rsidR="003F702A" w:rsidRPr="003F702A">
        <w:rPr>
          <w:sz w:val="24"/>
          <w:szCs w:val="24"/>
          <w:lang w:val="ru-RU"/>
        </w:rPr>
        <w:t>.</w:t>
      </w:r>
      <w:r w:rsidR="00A024BE">
        <w:rPr>
          <w:sz w:val="24"/>
          <w:szCs w:val="24"/>
          <w:lang w:val="ru-RU"/>
        </w:rPr>
        <w:t>5 см. Пожалуйста</w:t>
      </w:r>
      <w:r w:rsidR="00A024BE" w:rsidRPr="00A024BE">
        <w:rPr>
          <w:sz w:val="24"/>
          <w:szCs w:val="24"/>
          <w:lang w:val="ru-RU"/>
        </w:rPr>
        <w:t xml:space="preserve">, </w:t>
      </w:r>
      <w:r w:rsidR="00A024BE">
        <w:rPr>
          <w:sz w:val="24"/>
          <w:szCs w:val="24"/>
          <w:lang w:val="ru-RU"/>
        </w:rPr>
        <w:t>убедитесь</w:t>
      </w:r>
      <w:r w:rsidR="00A024BE" w:rsidRPr="00A024BE">
        <w:rPr>
          <w:sz w:val="24"/>
          <w:szCs w:val="24"/>
          <w:lang w:val="ru-RU"/>
        </w:rPr>
        <w:t xml:space="preserve">, </w:t>
      </w:r>
      <w:r w:rsidR="00A024BE">
        <w:rPr>
          <w:sz w:val="24"/>
          <w:szCs w:val="24"/>
          <w:lang w:val="ru-RU"/>
        </w:rPr>
        <w:t>что</w:t>
      </w:r>
      <w:r w:rsidR="00A024BE" w:rsidRPr="00A024BE">
        <w:rPr>
          <w:sz w:val="24"/>
          <w:szCs w:val="24"/>
          <w:lang w:val="ru-RU"/>
        </w:rPr>
        <w:t xml:space="preserve"> </w:t>
      </w:r>
      <w:r w:rsidR="00A024BE">
        <w:rPr>
          <w:sz w:val="24"/>
          <w:szCs w:val="24"/>
          <w:lang w:val="ru-RU"/>
        </w:rPr>
        <w:t>все</w:t>
      </w:r>
      <w:r w:rsidR="00A024BE" w:rsidRPr="00A024BE">
        <w:rPr>
          <w:sz w:val="24"/>
          <w:szCs w:val="24"/>
          <w:lang w:val="ru-RU"/>
        </w:rPr>
        <w:t xml:space="preserve"> </w:t>
      </w:r>
      <w:r w:rsidR="00A024BE">
        <w:rPr>
          <w:sz w:val="24"/>
          <w:szCs w:val="24"/>
          <w:lang w:val="ru-RU"/>
        </w:rPr>
        <w:t>составляющие</w:t>
      </w:r>
      <w:r w:rsidR="00A024BE" w:rsidRPr="00A024BE">
        <w:rPr>
          <w:sz w:val="24"/>
          <w:szCs w:val="24"/>
          <w:lang w:val="ru-RU"/>
        </w:rPr>
        <w:t xml:space="preserve"> </w:t>
      </w:r>
      <w:r w:rsidR="00A024BE">
        <w:rPr>
          <w:sz w:val="24"/>
          <w:szCs w:val="24"/>
          <w:lang w:val="ru-RU"/>
        </w:rPr>
        <w:t>вашей</w:t>
      </w:r>
      <w:r w:rsidR="00A024BE" w:rsidRPr="00A024BE">
        <w:rPr>
          <w:sz w:val="24"/>
          <w:szCs w:val="24"/>
          <w:lang w:val="ru-RU"/>
        </w:rPr>
        <w:t xml:space="preserve"> </w:t>
      </w:r>
      <w:r w:rsidR="00A024BE">
        <w:rPr>
          <w:sz w:val="24"/>
          <w:szCs w:val="24"/>
          <w:lang w:val="ru-RU"/>
        </w:rPr>
        <w:t>статьи</w:t>
      </w:r>
      <w:r w:rsidR="00A024BE" w:rsidRPr="00A024BE">
        <w:rPr>
          <w:sz w:val="24"/>
          <w:szCs w:val="24"/>
          <w:lang w:val="ru-RU"/>
        </w:rPr>
        <w:t xml:space="preserve"> (</w:t>
      </w:r>
      <w:r w:rsidR="00A024BE">
        <w:rPr>
          <w:sz w:val="24"/>
          <w:szCs w:val="24"/>
          <w:lang w:val="ru-RU"/>
        </w:rPr>
        <w:t>рисунки</w:t>
      </w:r>
      <w:r w:rsidR="00A024BE" w:rsidRPr="00A024BE">
        <w:rPr>
          <w:sz w:val="24"/>
          <w:szCs w:val="24"/>
          <w:lang w:val="ru-RU"/>
        </w:rPr>
        <w:t xml:space="preserve">, </w:t>
      </w:r>
      <w:r w:rsidR="00A024BE">
        <w:rPr>
          <w:sz w:val="24"/>
          <w:szCs w:val="24"/>
          <w:lang w:val="ru-RU"/>
        </w:rPr>
        <w:t>таблицы</w:t>
      </w:r>
      <w:r w:rsidR="00A024BE" w:rsidRPr="00A024BE">
        <w:rPr>
          <w:sz w:val="24"/>
          <w:szCs w:val="24"/>
          <w:lang w:val="ru-RU"/>
        </w:rPr>
        <w:t xml:space="preserve">, </w:t>
      </w:r>
      <w:r w:rsidR="00A024BE">
        <w:rPr>
          <w:sz w:val="24"/>
          <w:szCs w:val="24"/>
          <w:lang w:val="ru-RU"/>
        </w:rPr>
        <w:t>уравнения</w:t>
      </w:r>
      <w:r w:rsidR="00A024BE" w:rsidRPr="00A024BE">
        <w:rPr>
          <w:sz w:val="24"/>
          <w:szCs w:val="24"/>
          <w:lang w:val="ru-RU"/>
        </w:rPr>
        <w:t xml:space="preserve">, </w:t>
      </w:r>
      <w:r w:rsidR="00A024BE">
        <w:rPr>
          <w:sz w:val="24"/>
          <w:szCs w:val="24"/>
          <w:lang w:val="ru-RU"/>
        </w:rPr>
        <w:t>и</w:t>
      </w:r>
      <w:r w:rsidR="00A024BE" w:rsidRPr="00A024BE">
        <w:rPr>
          <w:sz w:val="24"/>
          <w:szCs w:val="24"/>
          <w:lang w:val="ru-RU"/>
        </w:rPr>
        <w:t xml:space="preserve"> </w:t>
      </w:r>
      <w:r w:rsidR="00A024BE">
        <w:rPr>
          <w:sz w:val="24"/>
          <w:szCs w:val="24"/>
          <w:lang w:val="ru-RU"/>
        </w:rPr>
        <w:t>т</w:t>
      </w:r>
      <w:r w:rsidR="00A024BE" w:rsidRPr="00A024BE">
        <w:rPr>
          <w:sz w:val="24"/>
          <w:szCs w:val="24"/>
          <w:lang w:val="ru-RU"/>
        </w:rPr>
        <w:t>.</w:t>
      </w:r>
      <w:r w:rsidR="00A024BE">
        <w:rPr>
          <w:sz w:val="24"/>
          <w:szCs w:val="24"/>
          <w:lang w:val="ru-RU"/>
        </w:rPr>
        <w:t>д.) находятся в пределах этих полей.</w:t>
      </w:r>
    </w:p>
    <w:p w:rsidR="00062EE4" w:rsidRPr="00A024BE" w:rsidRDefault="00A024BE" w:rsidP="00062EE4">
      <w:pPr>
        <w:jc w:val="both"/>
      </w:pPr>
      <w:r>
        <w:rPr>
          <w:b/>
        </w:rPr>
        <w:t>Ключевые</w:t>
      </w:r>
      <w:r w:rsidRPr="00A024BE">
        <w:rPr>
          <w:b/>
        </w:rPr>
        <w:t xml:space="preserve"> </w:t>
      </w:r>
      <w:r>
        <w:rPr>
          <w:b/>
        </w:rPr>
        <w:t>слова</w:t>
      </w:r>
      <w:r w:rsidR="00062EE4" w:rsidRPr="00A024BE">
        <w:rPr>
          <w:b/>
        </w:rPr>
        <w:t xml:space="preserve">: </w:t>
      </w:r>
      <w:r>
        <w:t>пожалуйста</w:t>
      </w:r>
      <w:r w:rsidR="00062EE4" w:rsidRPr="00A024BE">
        <w:t xml:space="preserve">, </w:t>
      </w:r>
      <w:r>
        <w:t>укажите ключевые слова статьи сразу после аннотации; просим использовать не более 10 ключевых слов</w:t>
      </w:r>
      <w:r w:rsidR="00DF630C">
        <w:t xml:space="preserve"> или словосочетаний</w:t>
      </w:r>
      <w:r>
        <w:t>.</w:t>
      </w:r>
    </w:p>
    <w:p w:rsidR="00235988" w:rsidRPr="00A024BE" w:rsidRDefault="00A024BE" w:rsidP="00A65BD6">
      <w:pPr>
        <w:jc w:val="center"/>
        <w:rPr>
          <w:color w:val="808080"/>
        </w:rPr>
      </w:pPr>
      <w:r>
        <w:rPr>
          <w:color w:val="808080"/>
        </w:rPr>
        <w:t xml:space="preserve">Отступить </w:t>
      </w:r>
    </w:p>
    <w:p w:rsidR="005F005A" w:rsidRPr="00A024BE" w:rsidRDefault="00A024BE" w:rsidP="00A65BD6">
      <w:pPr>
        <w:jc w:val="center"/>
        <w:rPr>
          <w:b/>
          <w:bCs/>
        </w:rPr>
      </w:pPr>
      <w:r>
        <w:rPr>
          <w:color w:val="808080"/>
        </w:rPr>
        <w:t>Две строки</w:t>
      </w:r>
    </w:p>
    <w:p w:rsidR="005D1AFD" w:rsidRPr="00A024BE" w:rsidRDefault="005D1AFD" w:rsidP="005D1AFD">
      <w:pPr>
        <w:jc w:val="both"/>
      </w:pPr>
      <w:r w:rsidRPr="00A024BE">
        <w:rPr>
          <w:b/>
          <w:bCs/>
        </w:rPr>
        <w:t xml:space="preserve">1. </w:t>
      </w:r>
      <w:r w:rsidR="00A024BE">
        <w:rPr>
          <w:b/>
          <w:bCs/>
        </w:rPr>
        <w:t>Введение</w:t>
      </w:r>
      <w:r w:rsidRPr="00A024BE">
        <w:t xml:space="preserve"> </w:t>
      </w:r>
      <w:r w:rsidRPr="00A024BE">
        <w:rPr>
          <w:color w:val="808080"/>
        </w:rPr>
        <w:t xml:space="preserve">– </w:t>
      </w:r>
      <w:r>
        <w:rPr>
          <w:color w:val="808080"/>
          <w:lang w:val="en-US"/>
        </w:rPr>
        <w:t>Times</w:t>
      </w:r>
      <w:r w:rsidRPr="00A024BE">
        <w:rPr>
          <w:color w:val="808080"/>
        </w:rPr>
        <w:t xml:space="preserve"> </w:t>
      </w:r>
      <w:r>
        <w:rPr>
          <w:color w:val="808080"/>
          <w:lang w:val="en-US"/>
        </w:rPr>
        <w:t>New</w:t>
      </w:r>
      <w:r w:rsidRPr="00A024BE">
        <w:rPr>
          <w:color w:val="808080"/>
        </w:rPr>
        <w:t xml:space="preserve"> </w:t>
      </w:r>
      <w:r>
        <w:rPr>
          <w:color w:val="808080"/>
          <w:lang w:val="en-US"/>
        </w:rPr>
        <w:t>Roman</w:t>
      </w:r>
      <w:r w:rsidRPr="00A024BE">
        <w:rPr>
          <w:color w:val="808080"/>
        </w:rPr>
        <w:t xml:space="preserve"> </w:t>
      </w:r>
      <w:r w:rsidR="008A22E8" w:rsidRPr="00A024BE">
        <w:rPr>
          <w:color w:val="808080"/>
        </w:rPr>
        <w:t xml:space="preserve">12 </w:t>
      </w:r>
      <w:r w:rsidR="00A024BE">
        <w:rPr>
          <w:color w:val="808080"/>
        </w:rPr>
        <w:t>полужирный</w:t>
      </w:r>
    </w:p>
    <w:p w:rsidR="00235988" w:rsidRPr="007B58F4" w:rsidRDefault="00917134" w:rsidP="00235988">
      <w:pPr>
        <w:jc w:val="both"/>
      </w:pPr>
      <w:r w:rsidRPr="00917134">
        <w:t xml:space="preserve">Журнал </w:t>
      </w:r>
      <w:r w:rsidR="003F702A" w:rsidRPr="003F702A">
        <w:t>"</w:t>
      </w:r>
      <w:r>
        <w:rPr>
          <w:lang w:val="en-US"/>
        </w:rPr>
        <w:t>Materials</w:t>
      </w:r>
      <w:r w:rsidRPr="00917134">
        <w:t xml:space="preserve"> </w:t>
      </w:r>
      <w:r>
        <w:rPr>
          <w:lang w:val="en-US"/>
        </w:rPr>
        <w:t>Physics</w:t>
      </w:r>
      <w:r w:rsidRPr="00917134">
        <w:t xml:space="preserve"> </w:t>
      </w:r>
      <w:r>
        <w:rPr>
          <w:lang w:val="en-US"/>
        </w:rPr>
        <w:t>and</w:t>
      </w:r>
      <w:r w:rsidRPr="00917134">
        <w:t xml:space="preserve"> </w:t>
      </w:r>
      <w:r>
        <w:rPr>
          <w:lang w:val="en-US"/>
        </w:rPr>
        <w:t>Mechanics</w:t>
      </w:r>
      <w:r w:rsidR="003F702A" w:rsidRPr="003F702A">
        <w:t>"</w:t>
      </w:r>
      <w:r w:rsidRPr="00917134">
        <w:t xml:space="preserve"> публикует обзорные и оригинальные научные статьи по следующим тематикам: (1) </w:t>
      </w:r>
      <w:r w:rsidR="005E1C79" w:rsidRPr="005E1C79">
        <w:t>Механика композиционных и наноструктурированных материалов.</w:t>
      </w:r>
      <w:r w:rsidRPr="00917134">
        <w:t xml:space="preserve"> (2) </w:t>
      </w:r>
      <w:r w:rsidR="005E1C79" w:rsidRPr="005E1C79">
        <w:t>Физика прочности и пластичности композиционных и наноструктурированных материалов</w:t>
      </w:r>
      <w:r w:rsidRPr="00917134">
        <w:t xml:space="preserve">. </w:t>
      </w:r>
      <w:r w:rsidRPr="00DF630C">
        <w:t xml:space="preserve">(3) </w:t>
      </w:r>
      <w:r w:rsidR="005E1C79" w:rsidRPr="005E1C79">
        <w:t>Механика процессов деформации и разрушения в традиционных материалах (твердых телах)</w:t>
      </w:r>
      <w:r w:rsidRPr="00DF630C">
        <w:t xml:space="preserve">. (4) </w:t>
      </w:r>
      <w:r w:rsidR="005E1C79" w:rsidRPr="005E1C79">
        <w:t>Физика прочности и пластичности традиционных материалов (твердых тел). (5) Физика и механика дефектов в композиционных, наноструктурированных и традиционных материалах. (6)</w:t>
      </w:r>
      <w:r w:rsidRPr="00DF630C">
        <w:t xml:space="preserve"> </w:t>
      </w:r>
      <w:r w:rsidR="005E1C79" w:rsidRPr="005E1C79">
        <w:t>Механика и физика материалов в связанных полях.</w:t>
      </w:r>
      <w:r w:rsidR="005E1C79">
        <w:rPr>
          <w:lang w:val="en-US"/>
        </w:rPr>
        <w:t xml:space="preserve"> </w:t>
      </w:r>
      <w:bookmarkStart w:id="0" w:name="_GoBack"/>
      <w:bookmarkEnd w:id="0"/>
      <w:r>
        <w:t xml:space="preserve">Все материалы должны быть оригинальными, т.е. не быть опубликованными ранее. Все представленные статьи </w:t>
      </w:r>
      <w:r w:rsidR="007B58F4">
        <w:t xml:space="preserve">проходят стадию строго рецензирования перед публикацией. </w:t>
      </w:r>
      <w:r w:rsidR="008A22E8">
        <w:rPr>
          <w:color w:val="808080"/>
          <w:lang w:val="en-US"/>
        </w:rPr>
        <w:t>Times</w:t>
      </w:r>
      <w:r w:rsidR="008A22E8" w:rsidRPr="007B58F4">
        <w:rPr>
          <w:color w:val="808080"/>
        </w:rPr>
        <w:t xml:space="preserve"> </w:t>
      </w:r>
      <w:r w:rsidR="008A22E8">
        <w:rPr>
          <w:color w:val="808080"/>
          <w:lang w:val="en-US"/>
        </w:rPr>
        <w:t>New</w:t>
      </w:r>
      <w:r w:rsidR="008A22E8" w:rsidRPr="007B58F4">
        <w:rPr>
          <w:color w:val="808080"/>
        </w:rPr>
        <w:t xml:space="preserve"> </w:t>
      </w:r>
      <w:r w:rsidR="008A22E8">
        <w:rPr>
          <w:color w:val="808080"/>
          <w:lang w:val="en-US"/>
        </w:rPr>
        <w:t>Roman</w:t>
      </w:r>
      <w:r w:rsidR="008A22E8" w:rsidRPr="007B58F4">
        <w:rPr>
          <w:color w:val="808080"/>
        </w:rPr>
        <w:t xml:space="preserve"> 1</w:t>
      </w:r>
      <w:r w:rsidR="005F005A" w:rsidRPr="007B58F4">
        <w:rPr>
          <w:color w:val="808080"/>
        </w:rPr>
        <w:t>2</w:t>
      </w:r>
      <w:r w:rsidR="008A22E8" w:rsidRPr="007B58F4">
        <w:rPr>
          <w:color w:val="808080"/>
        </w:rPr>
        <w:t xml:space="preserve">, </w:t>
      </w:r>
      <w:r w:rsidR="007B58F4">
        <w:rPr>
          <w:color w:val="808080"/>
        </w:rPr>
        <w:t>выравнивание текста по ширине страницы</w:t>
      </w:r>
      <w:r w:rsidR="005F005A" w:rsidRPr="007B58F4">
        <w:rPr>
          <w:color w:val="808080"/>
        </w:rPr>
        <w:t xml:space="preserve">, </w:t>
      </w:r>
      <w:r w:rsidR="007B58F4">
        <w:rPr>
          <w:color w:val="808080"/>
        </w:rPr>
        <w:t>одиночный межстрочный интервал</w:t>
      </w:r>
      <w:r w:rsidR="008A22E8" w:rsidRPr="007B58F4">
        <w:rPr>
          <w:color w:val="808080"/>
        </w:rPr>
        <w:t>.</w:t>
      </w:r>
    </w:p>
    <w:p w:rsidR="008A22E8" w:rsidRPr="007B58F4" w:rsidRDefault="007B58F4" w:rsidP="005F005A">
      <w:pPr>
        <w:jc w:val="center"/>
        <w:rPr>
          <w:b/>
          <w:bCs/>
        </w:rPr>
      </w:pPr>
      <w:r>
        <w:rPr>
          <w:color w:val="808080"/>
        </w:rPr>
        <w:t>Отступить одну строку.</w:t>
      </w:r>
    </w:p>
    <w:p w:rsidR="005D1AFD" w:rsidRPr="007B58F4" w:rsidRDefault="005D1AFD" w:rsidP="005D1AFD">
      <w:pPr>
        <w:rPr>
          <w:b/>
          <w:bCs/>
        </w:rPr>
      </w:pPr>
      <w:r w:rsidRPr="007B58F4">
        <w:rPr>
          <w:b/>
          <w:bCs/>
        </w:rPr>
        <w:t xml:space="preserve">2. </w:t>
      </w:r>
      <w:r w:rsidR="007B58F4">
        <w:rPr>
          <w:b/>
          <w:bCs/>
        </w:rPr>
        <w:t xml:space="preserve">Как организовать текст статьи </w:t>
      </w:r>
    </w:p>
    <w:p w:rsidR="007B58F4" w:rsidRPr="007B58F4" w:rsidRDefault="007B58F4" w:rsidP="007B58F4">
      <w:pPr>
        <w:jc w:val="both"/>
      </w:pPr>
      <w:r w:rsidRPr="007B58F4">
        <w:t xml:space="preserve">Используйте шрифт </w:t>
      </w:r>
      <w:r w:rsidRPr="007B58F4">
        <w:rPr>
          <w:lang w:val="en-US"/>
        </w:rPr>
        <w:t>Times</w:t>
      </w:r>
      <w:r w:rsidRPr="007B58F4">
        <w:t xml:space="preserve"> </w:t>
      </w:r>
      <w:r w:rsidRPr="007B58F4">
        <w:rPr>
          <w:lang w:val="en-US"/>
        </w:rPr>
        <w:t>New</w:t>
      </w:r>
      <w:r w:rsidRPr="007B58F4">
        <w:t xml:space="preserve"> </w:t>
      </w:r>
      <w:r w:rsidRPr="007B58F4">
        <w:rPr>
          <w:lang w:val="en-US"/>
        </w:rPr>
        <w:t>Roman</w:t>
      </w:r>
      <w:r w:rsidRPr="007B58F4">
        <w:t xml:space="preserve"> 12 с одинарным </w:t>
      </w:r>
      <w:r>
        <w:t xml:space="preserve">межстрочным </w:t>
      </w:r>
      <w:r w:rsidRPr="007B58F4">
        <w:t xml:space="preserve">интервалом между </w:t>
      </w:r>
      <w:r>
        <w:t>всеми частями статьи</w:t>
      </w:r>
      <w:r w:rsidRPr="007B58F4">
        <w:t xml:space="preserve">, кроме заглавия, адресов </w:t>
      </w:r>
      <w:r w:rsidR="00A767E7">
        <w:t>организаций</w:t>
      </w:r>
      <w:r w:rsidRPr="007B58F4">
        <w:t xml:space="preserve"> и электронной почты автора</w:t>
      </w:r>
      <w:r>
        <w:t>-корреспондента</w:t>
      </w:r>
      <w:r w:rsidRPr="007B58F4">
        <w:t xml:space="preserve">, представляющего статью. При необходимости выделить какую-либо информацию используйте </w:t>
      </w:r>
      <w:r w:rsidRPr="007B58F4">
        <w:rPr>
          <w:i/>
        </w:rPr>
        <w:t>курсив</w:t>
      </w:r>
      <w:r w:rsidRPr="007B58F4">
        <w:t>. По возможности, избегайте использования в тексте статьи полужирного шрифта, используйте его только для заголовков и подзаголовков.</w:t>
      </w:r>
    </w:p>
    <w:p w:rsidR="007B58F4" w:rsidRDefault="007B58F4" w:rsidP="007B58F4">
      <w:pPr>
        <w:ind w:firstLine="567"/>
        <w:jc w:val="both"/>
      </w:pPr>
      <w:r w:rsidRPr="007B58F4">
        <w:lastRenderedPageBreak/>
        <w:t xml:space="preserve">После названия </w:t>
      </w:r>
      <w:r>
        <w:t xml:space="preserve">раздела или </w:t>
      </w:r>
      <w:r w:rsidRPr="007B58F4">
        <w:t>подраздела точка не ставится, последующий текст начинается с новой строки. Первый абзац после заголовка не имеет отступа от края страницы, последующие абзацы имеют отступ 1 см</w:t>
      </w:r>
      <w:r>
        <w:t xml:space="preserve"> от левого края</w:t>
      </w:r>
      <w:r w:rsidRPr="007B58F4">
        <w:t>.</w:t>
      </w:r>
    </w:p>
    <w:p w:rsidR="007B58F4" w:rsidRDefault="007B58F4" w:rsidP="007B58F4">
      <w:pPr>
        <w:ind w:firstLine="567"/>
        <w:jc w:val="both"/>
      </w:pPr>
      <w:r w:rsidRPr="007B58F4">
        <w:rPr>
          <w:b/>
        </w:rPr>
        <w:t>Подзаголовки</w:t>
      </w:r>
      <w:r>
        <w:t>. В рамках одного раздела подзаголовки выделяются полужирным шрифтом с отступом в 1 см от края страницы; в отличие от названий разделов, по окончании подзаголовка ставится точка; текст подраздела начинается сразу после подзаголовка. Просим авторов по возможности избегать употребления подзаголовков второго и третьего уровня.</w:t>
      </w:r>
    </w:p>
    <w:p w:rsidR="007B58F4" w:rsidRPr="007B58F4" w:rsidRDefault="007B58F4" w:rsidP="007B58F4">
      <w:pPr>
        <w:ind w:firstLine="567"/>
        <w:jc w:val="both"/>
      </w:pPr>
      <w:r w:rsidRPr="007B58F4">
        <w:rPr>
          <w:b/>
        </w:rPr>
        <w:t>Нумерация страниц</w:t>
      </w:r>
      <w:r>
        <w:t>. Пожалуйста, не используйте нумерацию страниц.</w:t>
      </w:r>
      <w:r w:rsidRPr="007B58F4">
        <w:t xml:space="preserve"> </w:t>
      </w:r>
    </w:p>
    <w:p w:rsidR="005F005A" w:rsidRPr="00DF630C" w:rsidRDefault="007B58F4" w:rsidP="00A65BD6">
      <w:pPr>
        <w:jc w:val="center"/>
        <w:rPr>
          <w:b/>
          <w:bCs/>
        </w:rPr>
      </w:pPr>
      <w:r>
        <w:rPr>
          <w:color w:val="808080"/>
        </w:rPr>
        <w:t>Отступить</w:t>
      </w:r>
      <w:r w:rsidRPr="00DF630C">
        <w:rPr>
          <w:color w:val="808080"/>
        </w:rPr>
        <w:t xml:space="preserve"> </w:t>
      </w:r>
      <w:r>
        <w:rPr>
          <w:color w:val="808080"/>
        </w:rPr>
        <w:t>одну</w:t>
      </w:r>
      <w:r w:rsidRPr="00DF630C">
        <w:rPr>
          <w:color w:val="808080"/>
        </w:rPr>
        <w:t xml:space="preserve"> </w:t>
      </w:r>
      <w:r>
        <w:rPr>
          <w:color w:val="808080"/>
        </w:rPr>
        <w:t>строку</w:t>
      </w:r>
    </w:p>
    <w:p w:rsidR="005D1AFD" w:rsidRPr="00DF630C" w:rsidRDefault="005D1AFD" w:rsidP="00A65BD6">
      <w:pPr>
        <w:rPr>
          <w:b/>
          <w:bCs/>
        </w:rPr>
      </w:pPr>
      <w:r w:rsidRPr="00DF630C">
        <w:rPr>
          <w:b/>
          <w:bCs/>
        </w:rPr>
        <w:t xml:space="preserve">3. </w:t>
      </w:r>
      <w:r w:rsidR="007B58F4">
        <w:rPr>
          <w:b/>
          <w:bCs/>
        </w:rPr>
        <w:t>Рисунки</w:t>
      </w:r>
    </w:p>
    <w:p w:rsidR="00843D5B" w:rsidRPr="00DF630C" w:rsidRDefault="007B58F4" w:rsidP="00843D5B">
      <w:pPr>
        <w:jc w:val="both"/>
      </w:pPr>
      <w:r>
        <w:t>Рисунки</w:t>
      </w:r>
      <w:r w:rsidR="005D0B66" w:rsidRPr="005D0B66">
        <w:t xml:space="preserve">, </w:t>
      </w:r>
      <w:r w:rsidR="005D0B66">
        <w:t>размещаемые</w:t>
      </w:r>
      <w:r w:rsidR="005D0B66" w:rsidRPr="005D0B66">
        <w:t xml:space="preserve"> </w:t>
      </w:r>
      <w:r w:rsidR="005D0B66">
        <w:t>в</w:t>
      </w:r>
      <w:r w:rsidR="005D0B66" w:rsidRPr="005D0B66">
        <w:t xml:space="preserve"> </w:t>
      </w:r>
      <w:r w:rsidR="005D0B66">
        <w:t>тексте</w:t>
      </w:r>
      <w:r w:rsidR="005D0B66" w:rsidRPr="005D0B66">
        <w:t xml:space="preserve"> </w:t>
      </w:r>
      <w:r w:rsidR="005D0B66">
        <w:t>статьи</w:t>
      </w:r>
      <w:r w:rsidR="005D0B66" w:rsidRPr="005D0B66">
        <w:t xml:space="preserve"> </w:t>
      </w:r>
      <w:r w:rsidR="005D0B66">
        <w:t>по</w:t>
      </w:r>
      <w:r w:rsidR="005D0B66" w:rsidRPr="005D0B66">
        <w:t xml:space="preserve"> </w:t>
      </w:r>
      <w:r w:rsidR="005D0B66">
        <w:t>мере</w:t>
      </w:r>
      <w:r w:rsidR="005D0B66" w:rsidRPr="005D0B66">
        <w:t xml:space="preserve"> </w:t>
      </w:r>
      <w:r w:rsidR="005D0B66">
        <w:t>их</w:t>
      </w:r>
      <w:r w:rsidR="005D0B66" w:rsidRPr="005D0B66">
        <w:t xml:space="preserve"> </w:t>
      </w:r>
      <w:r w:rsidR="005D0B66">
        <w:t>упоминания</w:t>
      </w:r>
      <w:r w:rsidR="005D0B66" w:rsidRPr="005D0B66">
        <w:t>,</w:t>
      </w:r>
      <w:r w:rsidRPr="005D0B66">
        <w:t xml:space="preserve"> </w:t>
      </w:r>
      <w:r>
        <w:t>обозначаются</w:t>
      </w:r>
      <w:r w:rsidRPr="005D0B66">
        <w:t xml:space="preserve"> </w:t>
      </w:r>
      <w:r>
        <w:t>как</w:t>
      </w:r>
      <w:r w:rsidRPr="005D0B66">
        <w:t xml:space="preserve"> </w:t>
      </w:r>
      <w:r>
        <w:t>Рис</w:t>
      </w:r>
      <w:r w:rsidRPr="005D0B66">
        <w:t xml:space="preserve">.1, </w:t>
      </w:r>
      <w:r>
        <w:t>Рис</w:t>
      </w:r>
      <w:r w:rsidRPr="005D0B66">
        <w:t xml:space="preserve">. 2 </w:t>
      </w:r>
      <w:r>
        <w:t>и</w:t>
      </w:r>
      <w:r w:rsidRPr="005D0B66">
        <w:t xml:space="preserve"> </w:t>
      </w:r>
      <w:r>
        <w:t>т</w:t>
      </w:r>
      <w:r w:rsidRPr="005D0B66">
        <w:t>.</w:t>
      </w:r>
      <w:r>
        <w:t>д</w:t>
      </w:r>
      <w:r w:rsidRPr="005D0B66">
        <w:t xml:space="preserve">. </w:t>
      </w:r>
      <w:r w:rsidR="005D0B66">
        <w:t>Рекомендуется предоставить рисунки в их фактическом размере для</w:t>
      </w:r>
      <w:r w:rsidR="005D0B66" w:rsidRPr="005D0B66">
        <w:t xml:space="preserve"> </w:t>
      </w:r>
      <w:r w:rsidR="005D0B66">
        <w:t>наилучшего их</w:t>
      </w:r>
      <w:r w:rsidR="005D0B66" w:rsidRPr="005D0B66">
        <w:t xml:space="preserve"> </w:t>
      </w:r>
      <w:r w:rsidR="005D0B66">
        <w:t>отображения</w:t>
      </w:r>
      <w:r w:rsidR="005D0B66" w:rsidRPr="005D0B66">
        <w:t xml:space="preserve"> </w:t>
      </w:r>
      <w:r w:rsidR="005D0B66">
        <w:t>при</w:t>
      </w:r>
      <w:r w:rsidR="005D0B66" w:rsidRPr="005D0B66">
        <w:t xml:space="preserve"> </w:t>
      </w:r>
      <w:r w:rsidR="005D0B66">
        <w:t xml:space="preserve">публикации. </w:t>
      </w:r>
      <w:r w:rsidR="00843D5B">
        <w:t>Рекомендуем</w:t>
      </w:r>
      <w:r w:rsidR="00843D5B" w:rsidRPr="00DF630C">
        <w:t xml:space="preserve"> </w:t>
      </w:r>
      <w:r w:rsidR="00843D5B">
        <w:t>отступить</w:t>
      </w:r>
      <w:r w:rsidR="00843D5B" w:rsidRPr="00DF630C">
        <w:t xml:space="preserve"> </w:t>
      </w:r>
      <w:r w:rsidR="00843D5B">
        <w:t>одну</w:t>
      </w:r>
      <w:r w:rsidR="00843D5B" w:rsidRPr="00DF630C">
        <w:t xml:space="preserve"> </w:t>
      </w:r>
      <w:r w:rsidR="00843D5B">
        <w:t>строку</w:t>
      </w:r>
      <w:r w:rsidR="00843D5B" w:rsidRPr="00DF630C">
        <w:t xml:space="preserve"> </w:t>
      </w:r>
      <w:r w:rsidR="00843D5B">
        <w:t>между</w:t>
      </w:r>
      <w:r w:rsidR="00843D5B" w:rsidRPr="00DF630C">
        <w:t xml:space="preserve"> </w:t>
      </w:r>
      <w:r w:rsidR="00843D5B">
        <w:t>тестом</w:t>
      </w:r>
      <w:r w:rsidR="00843D5B" w:rsidRPr="00DF630C">
        <w:t xml:space="preserve"> </w:t>
      </w:r>
      <w:r w:rsidR="00843D5B">
        <w:t>и</w:t>
      </w:r>
      <w:r w:rsidR="00843D5B" w:rsidRPr="00DF630C">
        <w:t xml:space="preserve"> </w:t>
      </w:r>
      <w:r w:rsidR="00843D5B">
        <w:t>р</w:t>
      </w:r>
      <w:r w:rsidR="00A767E7">
        <w:t>и</w:t>
      </w:r>
      <w:r w:rsidR="00843D5B">
        <w:t>сунком</w:t>
      </w:r>
      <w:r w:rsidR="00843D5B" w:rsidRPr="00DF630C">
        <w:t>.</w:t>
      </w:r>
    </w:p>
    <w:p w:rsidR="005D1AFD" w:rsidRDefault="00843D5B" w:rsidP="00843D5B">
      <w:pPr>
        <w:jc w:val="center"/>
        <w:rPr>
          <w:color w:val="808080"/>
        </w:rPr>
      </w:pPr>
      <w:r w:rsidRPr="00DF630C">
        <w:rPr>
          <w:color w:val="808080"/>
        </w:rPr>
        <w:t>Отступить одну строку</w:t>
      </w:r>
    </w:p>
    <w:p w:rsidR="00DF630C" w:rsidRPr="00DF630C" w:rsidRDefault="00DF630C" w:rsidP="00843D5B">
      <w:pPr>
        <w:jc w:val="center"/>
        <w:rPr>
          <w:color w:val="808080"/>
        </w:rPr>
      </w:pPr>
      <w:r>
        <w:rPr>
          <w:noProof/>
          <w:color w:val="808080"/>
          <w:lang w:val="en-US" w:eastAsia="en-US"/>
        </w:rPr>
        <w:drawing>
          <wp:inline distT="0" distB="0" distL="0" distR="0" wp14:anchorId="178190AA" wp14:editId="60977AD6">
            <wp:extent cx="3509018" cy="2790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943" cy="2832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1AFD" w:rsidRPr="00843D5B" w:rsidRDefault="00843D5B" w:rsidP="005D1AFD">
      <w:pPr>
        <w:jc w:val="center"/>
      </w:pPr>
      <w:r>
        <w:rPr>
          <w:b/>
        </w:rPr>
        <w:t>Рис</w:t>
      </w:r>
      <w:r w:rsidRPr="00DF630C">
        <w:rPr>
          <w:b/>
        </w:rPr>
        <w:t>. 1</w:t>
      </w:r>
      <w:r w:rsidR="005D1AFD" w:rsidRPr="00DF630C">
        <w:rPr>
          <w:b/>
        </w:rPr>
        <w:t>.</w:t>
      </w:r>
      <w:r w:rsidR="005D1AFD" w:rsidRPr="00DF630C">
        <w:t xml:space="preserve"> </w:t>
      </w:r>
      <w:r>
        <w:t>Подпись</w:t>
      </w:r>
      <w:r w:rsidRPr="00843D5B">
        <w:t xml:space="preserve"> </w:t>
      </w:r>
      <w:r>
        <w:t>к</w:t>
      </w:r>
      <w:r w:rsidRPr="00843D5B">
        <w:t xml:space="preserve"> </w:t>
      </w:r>
      <w:r>
        <w:t>рисунку</w:t>
      </w:r>
      <w:r w:rsidRPr="00843D5B">
        <w:t xml:space="preserve"> </w:t>
      </w:r>
      <w:r>
        <w:t>размещается</w:t>
      </w:r>
      <w:r w:rsidRPr="00843D5B">
        <w:t xml:space="preserve"> </w:t>
      </w:r>
      <w:r>
        <w:t>сразу</w:t>
      </w:r>
      <w:r w:rsidRPr="00843D5B">
        <w:t xml:space="preserve"> </w:t>
      </w:r>
      <w:r>
        <w:t>после</w:t>
      </w:r>
      <w:r w:rsidRPr="00843D5B">
        <w:t xml:space="preserve"> </w:t>
      </w:r>
      <w:r>
        <w:t>изображения</w:t>
      </w:r>
      <w:r w:rsidRPr="00843D5B">
        <w:t xml:space="preserve"> </w:t>
      </w:r>
      <w:r>
        <w:t>и</w:t>
      </w:r>
      <w:r w:rsidRPr="00843D5B">
        <w:t xml:space="preserve"> </w:t>
      </w:r>
      <w:r>
        <w:t>центрируется</w:t>
      </w:r>
      <w:r w:rsidRPr="00843D5B">
        <w:t>.</w:t>
      </w:r>
    </w:p>
    <w:p w:rsidR="005F005A" w:rsidRPr="00A767E7" w:rsidRDefault="00843D5B" w:rsidP="005F005A">
      <w:pPr>
        <w:jc w:val="center"/>
        <w:rPr>
          <w:b/>
          <w:bCs/>
        </w:rPr>
      </w:pPr>
      <w:r>
        <w:rPr>
          <w:color w:val="808080"/>
        </w:rPr>
        <w:t>Отступить</w:t>
      </w:r>
      <w:r w:rsidRPr="00A767E7">
        <w:rPr>
          <w:color w:val="808080"/>
        </w:rPr>
        <w:t xml:space="preserve"> </w:t>
      </w:r>
      <w:r>
        <w:rPr>
          <w:color w:val="808080"/>
        </w:rPr>
        <w:t>одну</w:t>
      </w:r>
      <w:r w:rsidRPr="00A767E7">
        <w:rPr>
          <w:color w:val="808080"/>
        </w:rPr>
        <w:t xml:space="preserve"> </w:t>
      </w:r>
      <w:r>
        <w:rPr>
          <w:color w:val="808080"/>
        </w:rPr>
        <w:t>строку</w:t>
      </w:r>
    </w:p>
    <w:p w:rsidR="005D1AFD" w:rsidRPr="002D6C79" w:rsidRDefault="00843D5B" w:rsidP="005F005A">
      <w:pPr>
        <w:ind w:firstLine="567"/>
        <w:jc w:val="both"/>
      </w:pPr>
      <w:r>
        <w:t>Мы</w:t>
      </w:r>
      <w:r w:rsidRPr="00763E1D">
        <w:t xml:space="preserve"> </w:t>
      </w:r>
      <w:r>
        <w:t>рекомендуем</w:t>
      </w:r>
      <w:r w:rsidRPr="00763E1D">
        <w:t xml:space="preserve"> </w:t>
      </w:r>
      <w:r>
        <w:t>авторам</w:t>
      </w:r>
      <w:r w:rsidRPr="00763E1D">
        <w:t xml:space="preserve"> </w:t>
      </w:r>
      <w:r>
        <w:t>предварительно</w:t>
      </w:r>
      <w:r w:rsidRPr="00763E1D">
        <w:t xml:space="preserve"> </w:t>
      </w:r>
      <w:r>
        <w:t>распечатать</w:t>
      </w:r>
      <w:r w:rsidRPr="00763E1D">
        <w:t xml:space="preserve"> </w:t>
      </w:r>
      <w:r w:rsidR="00A767E7">
        <w:t>конечную</w:t>
      </w:r>
      <w:r w:rsidRPr="00763E1D">
        <w:t xml:space="preserve"> </w:t>
      </w:r>
      <w:r>
        <w:t>версию</w:t>
      </w:r>
      <w:r w:rsidRPr="00763E1D">
        <w:t xml:space="preserve"> </w:t>
      </w:r>
      <w:r>
        <w:t>статьи</w:t>
      </w:r>
      <w:r w:rsidRPr="00763E1D">
        <w:t xml:space="preserve"> </w:t>
      </w:r>
      <w:r>
        <w:t>на</w:t>
      </w:r>
      <w:r w:rsidRPr="00763E1D">
        <w:t xml:space="preserve"> </w:t>
      </w:r>
      <w:r w:rsidR="00A767E7">
        <w:t xml:space="preserve">лазерном </w:t>
      </w:r>
      <w:r>
        <w:t>черно</w:t>
      </w:r>
      <w:r w:rsidRPr="00763E1D">
        <w:t>-</w:t>
      </w:r>
      <w:r>
        <w:t>белом</w:t>
      </w:r>
      <w:r w:rsidRPr="00763E1D">
        <w:t xml:space="preserve"> </w:t>
      </w:r>
      <w:r>
        <w:t>принтере</w:t>
      </w:r>
      <w:r w:rsidR="00A767E7">
        <w:t xml:space="preserve"> с целью</w:t>
      </w:r>
      <w:r w:rsidR="00763E1D">
        <w:t xml:space="preserve"> оценить качество используемых для публикации изображений.</w:t>
      </w:r>
      <w:r w:rsidRPr="00763E1D">
        <w:t xml:space="preserve"> </w:t>
      </w:r>
      <w:r w:rsidR="00763E1D">
        <w:t>Заметьте</w:t>
      </w:r>
      <w:r w:rsidR="00763E1D" w:rsidRPr="002D6C79">
        <w:t xml:space="preserve">, </w:t>
      </w:r>
      <w:r w:rsidR="00763E1D">
        <w:t>что</w:t>
      </w:r>
      <w:r w:rsidR="00763E1D" w:rsidRPr="002D6C79">
        <w:t xml:space="preserve"> </w:t>
      </w:r>
      <w:r w:rsidR="00763E1D">
        <w:t>получаемое</w:t>
      </w:r>
      <w:r w:rsidR="00763E1D" w:rsidRPr="002D6C79">
        <w:t xml:space="preserve"> </w:t>
      </w:r>
      <w:r w:rsidR="00763E1D">
        <w:t>качество</w:t>
      </w:r>
      <w:r w:rsidR="00763E1D" w:rsidRPr="002D6C79">
        <w:t xml:space="preserve"> </w:t>
      </w:r>
      <w:r w:rsidR="00763E1D">
        <w:t>будет</w:t>
      </w:r>
      <w:r w:rsidR="00763E1D" w:rsidRPr="002D6C79">
        <w:t xml:space="preserve"> </w:t>
      </w:r>
      <w:r w:rsidR="00763E1D">
        <w:t>сколько</w:t>
      </w:r>
      <w:r w:rsidR="00763E1D" w:rsidRPr="002D6C79">
        <w:t xml:space="preserve"> </w:t>
      </w:r>
      <w:r w:rsidR="00A767E7">
        <w:t>лучше,</w:t>
      </w:r>
      <w:r w:rsidR="00763E1D" w:rsidRPr="002D6C79">
        <w:t xml:space="preserve"> </w:t>
      </w:r>
      <w:r w:rsidR="00763E1D">
        <w:t>чем</w:t>
      </w:r>
      <w:r w:rsidR="00763E1D" w:rsidRPr="002D6C79">
        <w:t xml:space="preserve"> </w:t>
      </w:r>
      <w:r w:rsidR="00763E1D">
        <w:t>при</w:t>
      </w:r>
      <w:r w:rsidR="00763E1D" w:rsidRPr="002D6C79">
        <w:t xml:space="preserve"> </w:t>
      </w:r>
      <w:r w:rsidR="002D6C79">
        <w:t>полиграфической печати.</w:t>
      </w:r>
      <w:r w:rsidR="00763E1D" w:rsidRPr="002D6C79">
        <w:t xml:space="preserve"> Для получения наилучшего качества используйте исходные файлы рисунков с разрешением 300 </w:t>
      </w:r>
      <w:r w:rsidR="00763E1D" w:rsidRPr="00763E1D">
        <w:rPr>
          <w:lang w:val="en-US"/>
        </w:rPr>
        <w:t>dpi</w:t>
      </w:r>
      <w:r w:rsidR="00A767E7">
        <w:t xml:space="preserve"> (или выше)</w:t>
      </w:r>
      <w:r w:rsidR="00763E1D" w:rsidRPr="002D6C79">
        <w:t xml:space="preserve">; во избежание проблем при генерировании </w:t>
      </w:r>
      <w:r w:rsidR="00763E1D" w:rsidRPr="00763E1D">
        <w:rPr>
          <w:lang w:val="en-US"/>
        </w:rPr>
        <w:t>pdf</w:t>
      </w:r>
      <w:r w:rsidR="00763E1D" w:rsidRPr="002D6C79">
        <w:t xml:space="preserve"> файла рекомендуется использовать шрифт </w:t>
      </w:r>
      <w:r w:rsidR="00763E1D" w:rsidRPr="00763E1D">
        <w:rPr>
          <w:lang w:val="en-US"/>
        </w:rPr>
        <w:t>Times</w:t>
      </w:r>
      <w:r w:rsidR="00763E1D" w:rsidRPr="002D6C79">
        <w:t xml:space="preserve"> </w:t>
      </w:r>
      <w:r w:rsidR="00763E1D" w:rsidRPr="00763E1D">
        <w:rPr>
          <w:lang w:val="en-US"/>
        </w:rPr>
        <w:t>New</w:t>
      </w:r>
      <w:r w:rsidR="00763E1D" w:rsidRPr="002D6C79">
        <w:t xml:space="preserve"> </w:t>
      </w:r>
      <w:r w:rsidR="00763E1D" w:rsidRPr="00763E1D">
        <w:rPr>
          <w:lang w:val="en-US"/>
        </w:rPr>
        <w:t>Roman</w:t>
      </w:r>
      <w:r w:rsidR="00763E1D" w:rsidRPr="002D6C79">
        <w:t xml:space="preserve"> для всех надписей.</w:t>
      </w:r>
    </w:p>
    <w:p w:rsidR="00D20CED" w:rsidRPr="00763E1D" w:rsidRDefault="00763E1D" w:rsidP="00A65BD6">
      <w:pPr>
        <w:jc w:val="center"/>
        <w:rPr>
          <w:b/>
          <w:bCs/>
        </w:rPr>
      </w:pPr>
      <w:r>
        <w:rPr>
          <w:color w:val="808080"/>
        </w:rPr>
        <w:t>Отступить одну строку</w:t>
      </w:r>
    </w:p>
    <w:p w:rsidR="005D1AFD" w:rsidRPr="002D6C79" w:rsidRDefault="005D1AFD" w:rsidP="005D1AFD">
      <w:pPr>
        <w:rPr>
          <w:b/>
          <w:bCs/>
        </w:rPr>
      </w:pPr>
      <w:r w:rsidRPr="002D6C79">
        <w:rPr>
          <w:b/>
          <w:bCs/>
        </w:rPr>
        <w:t xml:space="preserve">4. </w:t>
      </w:r>
      <w:r w:rsidR="002D6C79">
        <w:rPr>
          <w:b/>
          <w:bCs/>
        </w:rPr>
        <w:t>Уравнения</w:t>
      </w:r>
    </w:p>
    <w:p w:rsidR="005D1AFD" w:rsidRPr="00DF630C" w:rsidRDefault="002D6C79" w:rsidP="005D1AFD">
      <w:pPr>
        <w:jc w:val="both"/>
      </w:pPr>
      <w:r>
        <w:t>Каждое уравнение должно располагаться</w:t>
      </w:r>
      <w:r w:rsidRPr="002D6C79">
        <w:t xml:space="preserve"> </w:t>
      </w:r>
      <w:r>
        <w:t xml:space="preserve">на отдельной строке и последовательно пронумеровано арабскими цифрами в круглых скобках; после уравнения следует использовать знаки препинания, соответствующие положению уравнения в тексте. </w:t>
      </w:r>
    </w:p>
    <w:p w:rsidR="005D1AFD" w:rsidRPr="00DF630C" w:rsidRDefault="009E3131" w:rsidP="00062EE4">
      <w:pPr>
        <w:tabs>
          <w:tab w:val="left" w:pos="8789"/>
        </w:tabs>
        <w:jc w:val="both"/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f>
          <m:fPr>
            <m:type m:val="lin"/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  <w:lang w:val="en-US"/>
              </w:rPr>
              <m:t>exp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∆</m:t>
                    </m:r>
                    <m:r>
                      <w:rPr>
                        <w:rFonts w:ascii="Cambria Math" w:hAnsi="Cambria Math"/>
                        <w:lang w:val="en-US"/>
                      </w:rPr>
                      <m:t>Θ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RT</m:t>
                    </m:r>
                  </m:den>
                </m:f>
              </m:e>
            </m:d>
          </m:den>
        </m:f>
      </m:oMath>
      <w:r w:rsidR="00062EE4" w:rsidRPr="00DF630C">
        <w:rPr>
          <w:i/>
        </w:rPr>
        <w:t>.</w:t>
      </w:r>
      <w:r w:rsidR="005D1AFD" w:rsidRPr="00192DAF">
        <w:rPr>
          <w:lang w:val="pt-BR"/>
        </w:rPr>
        <w:tab/>
      </w:r>
      <w:r w:rsidR="005D1AFD" w:rsidRPr="00DF630C">
        <w:t>(1)</w:t>
      </w:r>
    </w:p>
    <w:p w:rsidR="005F005A" w:rsidRPr="002D6C79" w:rsidRDefault="002D6C79" w:rsidP="00A65BD6">
      <w:pPr>
        <w:jc w:val="center"/>
        <w:rPr>
          <w:b/>
          <w:bCs/>
        </w:rPr>
      </w:pPr>
      <w:r>
        <w:rPr>
          <w:color w:val="808080"/>
        </w:rPr>
        <w:t>Отступить одну строку</w:t>
      </w:r>
    </w:p>
    <w:p w:rsidR="005D1AFD" w:rsidRPr="00DF630C" w:rsidRDefault="005D1AFD" w:rsidP="005D1AFD">
      <w:r w:rsidRPr="00DF630C">
        <w:rPr>
          <w:b/>
          <w:bCs/>
        </w:rPr>
        <w:t xml:space="preserve">5. </w:t>
      </w:r>
      <w:r>
        <w:rPr>
          <w:b/>
          <w:bCs/>
          <w:lang w:val="en-US"/>
        </w:rPr>
        <w:t>Tables</w:t>
      </w:r>
    </w:p>
    <w:p w:rsidR="005D1AFD" w:rsidRPr="008C4F45" w:rsidRDefault="002D6C79" w:rsidP="005D1AFD">
      <w:pPr>
        <w:jc w:val="both"/>
      </w:pPr>
      <w:r w:rsidRPr="002D6C79">
        <w:lastRenderedPageBreak/>
        <w:t xml:space="preserve">Таблицы, обозначаемые в тексте как Таблица 1, Таблица 2, и т.д., следует </w:t>
      </w:r>
      <w:r>
        <w:t>располагать</w:t>
      </w:r>
      <w:r w:rsidRPr="002D6C79">
        <w:t xml:space="preserve"> в соответствующих местах текста с отступом в </w:t>
      </w:r>
      <w:r>
        <w:t>один межстрочный интервал между текстом и таблицей. Н</w:t>
      </w:r>
      <w:r w:rsidRPr="002D6C79">
        <w:t>азвание таблицы размещается непосредственно над таблицей.</w:t>
      </w:r>
      <w:r>
        <w:t xml:space="preserve"> </w:t>
      </w:r>
      <w:r w:rsidR="008C4F45">
        <w:t>Таблицу следует разместить по ширине страницы.</w:t>
      </w:r>
    </w:p>
    <w:p w:rsidR="005F005A" w:rsidRPr="008C4F45" w:rsidRDefault="008C4F45" w:rsidP="005F005A">
      <w:pPr>
        <w:jc w:val="center"/>
        <w:rPr>
          <w:b/>
          <w:bCs/>
        </w:rPr>
      </w:pPr>
      <w:r>
        <w:rPr>
          <w:color w:val="808080"/>
        </w:rPr>
        <w:t>Отступить одну строку</w:t>
      </w:r>
    </w:p>
    <w:p w:rsidR="005D1AFD" w:rsidRPr="008C4F45" w:rsidRDefault="008C4F45" w:rsidP="005D1AFD">
      <w:pPr>
        <w:jc w:val="both"/>
      </w:pPr>
      <w:r>
        <w:t>Таблица 1</w:t>
      </w:r>
      <w:r w:rsidR="005D1AFD" w:rsidRPr="008C4F45">
        <w:t xml:space="preserve">. </w:t>
      </w:r>
      <w:r>
        <w:t>Образец таблицы</w:t>
      </w:r>
      <w:r w:rsidR="005D1AFD" w:rsidRPr="008C4F45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2463"/>
        <w:gridCol w:w="2463"/>
        <w:gridCol w:w="2463"/>
      </w:tblGrid>
      <w:tr w:rsidR="005D1AFD">
        <w:tc>
          <w:tcPr>
            <w:tcW w:w="2463" w:type="dxa"/>
          </w:tcPr>
          <w:p w:rsidR="005D1AFD" w:rsidRPr="008C4F45" w:rsidRDefault="008C4F45" w:rsidP="005D1AFD">
            <w:pPr>
              <w:jc w:val="both"/>
            </w:pPr>
            <w:r>
              <w:t>Образцы</w:t>
            </w:r>
          </w:p>
        </w:tc>
        <w:tc>
          <w:tcPr>
            <w:tcW w:w="2463" w:type="dxa"/>
          </w:tcPr>
          <w:p w:rsidR="005D1AFD" w:rsidRDefault="008C4F45" w:rsidP="005D1AFD">
            <w:pPr>
              <w:jc w:val="both"/>
              <w:rPr>
                <w:lang w:val="en-US"/>
              </w:rPr>
            </w:pPr>
            <w:r>
              <w:t>Параметр</w:t>
            </w:r>
            <w:r>
              <w:rPr>
                <w:lang w:val="en-US"/>
              </w:rPr>
              <w:t xml:space="preserve"> 1, </w:t>
            </w:r>
            <w:proofErr w:type="spellStart"/>
            <w:r>
              <w:rPr>
                <w:lang w:val="en-US"/>
              </w:rPr>
              <w:t>ед.изм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463" w:type="dxa"/>
          </w:tcPr>
          <w:p w:rsidR="005D1AFD" w:rsidRDefault="008C4F45" w:rsidP="008C4F45">
            <w:pPr>
              <w:jc w:val="both"/>
              <w:rPr>
                <w:lang w:val="en-US"/>
              </w:rPr>
            </w:pPr>
            <w:r>
              <w:t>Параметр</w:t>
            </w:r>
            <w:r>
              <w:rPr>
                <w:lang w:val="en-US"/>
              </w:rPr>
              <w:t xml:space="preserve">r 2, </w:t>
            </w:r>
            <w:proofErr w:type="spellStart"/>
            <w:r>
              <w:rPr>
                <w:lang w:val="en-US"/>
              </w:rPr>
              <w:t>ед.изм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463" w:type="dxa"/>
          </w:tcPr>
          <w:p w:rsidR="005D1AFD" w:rsidRDefault="008C4F45" w:rsidP="008C4F45">
            <w:pPr>
              <w:jc w:val="both"/>
              <w:rPr>
                <w:lang w:val="en-US"/>
              </w:rPr>
            </w:pPr>
            <w:r>
              <w:t>Параметр</w:t>
            </w:r>
            <w:r>
              <w:rPr>
                <w:lang w:val="en-US"/>
              </w:rPr>
              <w:t xml:space="preserve"> 3, </w:t>
            </w:r>
            <w:proofErr w:type="spellStart"/>
            <w:r>
              <w:rPr>
                <w:lang w:val="en-US"/>
              </w:rPr>
              <w:t>ед.изм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5D1AFD">
        <w:tc>
          <w:tcPr>
            <w:tcW w:w="2463" w:type="dxa"/>
          </w:tcPr>
          <w:p w:rsidR="005D1AFD" w:rsidRPr="008C4F45" w:rsidRDefault="008C4F45" w:rsidP="005D1AFD">
            <w:pPr>
              <w:jc w:val="both"/>
            </w:pPr>
            <w:r>
              <w:t>Образец 1</w:t>
            </w:r>
          </w:p>
        </w:tc>
        <w:tc>
          <w:tcPr>
            <w:tcW w:w="2463" w:type="dxa"/>
          </w:tcPr>
          <w:p w:rsidR="005D1AFD" w:rsidRDefault="005D1AFD" w:rsidP="005D1A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2463" w:type="dxa"/>
          </w:tcPr>
          <w:p w:rsidR="005D1AFD" w:rsidRDefault="005D1AFD" w:rsidP="005D1A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463" w:type="dxa"/>
          </w:tcPr>
          <w:p w:rsidR="005D1AFD" w:rsidRDefault="005D1AFD" w:rsidP="005D1A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220</w:t>
            </w:r>
          </w:p>
        </w:tc>
      </w:tr>
      <w:tr w:rsidR="005D1AFD">
        <w:tc>
          <w:tcPr>
            <w:tcW w:w="2463" w:type="dxa"/>
          </w:tcPr>
          <w:p w:rsidR="005D1AFD" w:rsidRDefault="008C4F45" w:rsidP="005D1AFD">
            <w:pPr>
              <w:jc w:val="both"/>
              <w:rPr>
                <w:lang w:val="en-US"/>
              </w:rPr>
            </w:pPr>
            <w:r>
              <w:t xml:space="preserve">Образец </w:t>
            </w:r>
            <w:r w:rsidR="005D1AFD">
              <w:rPr>
                <w:lang w:val="en-US"/>
              </w:rPr>
              <w:t>2</w:t>
            </w:r>
          </w:p>
        </w:tc>
        <w:tc>
          <w:tcPr>
            <w:tcW w:w="2463" w:type="dxa"/>
          </w:tcPr>
          <w:p w:rsidR="005D1AFD" w:rsidRDefault="005D1AFD" w:rsidP="005D1A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2463" w:type="dxa"/>
          </w:tcPr>
          <w:p w:rsidR="005D1AFD" w:rsidRDefault="005D1AFD" w:rsidP="005D1A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20*</w:t>
            </w:r>
          </w:p>
        </w:tc>
        <w:tc>
          <w:tcPr>
            <w:tcW w:w="2463" w:type="dxa"/>
          </w:tcPr>
          <w:p w:rsidR="005D1AFD" w:rsidRDefault="005D1AFD" w:rsidP="005D1A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380</w:t>
            </w:r>
          </w:p>
        </w:tc>
      </w:tr>
    </w:tbl>
    <w:p w:rsidR="005D1AFD" w:rsidRPr="008C4F45" w:rsidRDefault="005D1AFD" w:rsidP="005D1AFD">
      <w:pPr>
        <w:jc w:val="both"/>
      </w:pPr>
      <w:r w:rsidRPr="008C4F45">
        <w:t>*</w:t>
      </w:r>
      <w:r w:rsidR="008C4F45">
        <w:t>при необходимости используйте сноски внизу таблицы.</w:t>
      </w:r>
    </w:p>
    <w:p w:rsidR="005F005A" w:rsidRPr="008C4F45" w:rsidRDefault="008C4F45" w:rsidP="005F005A">
      <w:pPr>
        <w:jc w:val="center"/>
        <w:rPr>
          <w:b/>
          <w:bCs/>
        </w:rPr>
      </w:pPr>
      <w:r>
        <w:rPr>
          <w:color w:val="808080"/>
        </w:rPr>
        <w:t>Отступить одну строку</w:t>
      </w:r>
    </w:p>
    <w:p w:rsidR="005D1AFD" w:rsidRPr="008C4F45" w:rsidRDefault="005D1AFD" w:rsidP="005D1AFD">
      <w:r w:rsidRPr="008C4F45">
        <w:rPr>
          <w:b/>
          <w:bCs/>
        </w:rPr>
        <w:t xml:space="preserve">6. </w:t>
      </w:r>
      <w:r w:rsidR="008C4F45">
        <w:rPr>
          <w:b/>
          <w:bCs/>
        </w:rPr>
        <w:t>Выводы</w:t>
      </w:r>
    </w:p>
    <w:p w:rsidR="008C4F45" w:rsidRPr="008C4F45" w:rsidRDefault="008C4F45" w:rsidP="005D1AFD">
      <w:pPr>
        <w:jc w:val="both"/>
      </w:pPr>
      <w:r>
        <w:t xml:space="preserve">Следуя представленным выше рекомендациям по оформлению </w:t>
      </w:r>
      <w:r w:rsidR="00A767E7">
        <w:t>статьи,</w:t>
      </w:r>
      <w:r>
        <w:t xml:space="preserve"> автор </w:t>
      </w:r>
      <w:r w:rsidR="00A767E7">
        <w:t>способен</w:t>
      </w:r>
      <w:r>
        <w:t xml:space="preserve"> создать файл статьи </w:t>
      </w:r>
      <w:r w:rsidR="00A767E7">
        <w:t xml:space="preserve">в формате </w:t>
      </w:r>
      <w:r>
        <w:rPr>
          <w:lang w:val="en-US"/>
        </w:rPr>
        <w:t>MS</w:t>
      </w:r>
      <w:r w:rsidRPr="008C4F45">
        <w:t xml:space="preserve"> </w:t>
      </w:r>
      <w:r>
        <w:rPr>
          <w:lang w:val="en-US"/>
        </w:rPr>
        <w:t>Word</w:t>
      </w:r>
      <w:r w:rsidRPr="008C4F45">
        <w:t xml:space="preserve"> </w:t>
      </w:r>
      <w:r>
        <w:rPr>
          <w:lang w:val="en-US"/>
        </w:rPr>
        <w:t>doc</w:t>
      </w:r>
      <w:r>
        <w:t xml:space="preserve"> и </w:t>
      </w:r>
      <w:r w:rsidR="003B0D40">
        <w:t>соответствующий ему</w:t>
      </w:r>
      <w:r>
        <w:t xml:space="preserve"> </w:t>
      </w:r>
      <w:r>
        <w:rPr>
          <w:lang w:val="en-US"/>
        </w:rPr>
        <w:t>pdf</w:t>
      </w:r>
      <w:r w:rsidRPr="008C4F45">
        <w:t>-</w:t>
      </w:r>
      <w:r>
        <w:t>файл.</w:t>
      </w:r>
      <w:r w:rsidR="003B0D40">
        <w:t xml:space="preserve"> Мы рекомендуем предварительно его распечатать на лазерном черно-белом принтере чтобы оценить качество изображений и соответствие </w:t>
      </w:r>
      <w:r w:rsidR="00A767E7">
        <w:t>конечной</w:t>
      </w:r>
      <w:r w:rsidR="003B0D40">
        <w:t xml:space="preserve"> версии.</w:t>
      </w:r>
    </w:p>
    <w:p w:rsidR="005F005A" w:rsidRPr="003B0D40" w:rsidRDefault="003B0D40" w:rsidP="00A65BD6">
      <w:pPr>
        <w:jc w:val="center"/>
        <w:rPr>
          <w:b/>
          <w:bCs/>
        </w:rPr>
      </w:pPr>
      <w:r>
        <w:rPr>
          <w:color w:val="808080"/>
        </w:rPr>
        <w:t>Отступить одну сроку</w:t>
      </w:r>
    </w:p>
    <w:p w:rsidR="005D1AFD" w:rsidRPr="0016285B" w:rsidRDefault="003B0D40" w:rsidP="005D1AFD">
      <w:pPr>
        <w:tabs>
          <w:tab w:val="left" w:pos="8364"/>
        </w:tabs>
        <w:jc w:val="both"/>
        <w:rPr>
          <w:i/>
          <w:iCs/>
        </w:rPr>
      </w:pPr>
      <w:r>
        <w:rPr>
          <w:b/>
          <w:i/>
          <w:iCs/>
        </w:rPr>
        <w:t>Благодарности</w:t>
      </w:r>
      <w:r w:rsidR="00062EE4" w:rsidRPr="003B0D40">
        <w:rPr>
          <w:i/>
          <w:iCs/>
        </w:rPr>
        <w:t>.</w:t>
      </w:r>
      <w:r w:rsidR="000D71F8" w:rsidRPr="003B0D40">
        <w:rPr>
          <w:i/>
          <w:iCs/>
        </w:rPr>
        <w:t xml:space="preserve"> </w:t>
      </w:r>
      <w:r>
        <w:rPr>
          <w:i/>
          <w:iCs/>
        </w:rPr>
        <w:t>Редколлегия благодарит вас за проделанную работу по подготовке статьи. Пожалуйста</w:t>
      </w:r>
      <w:r w:rsidRPr="003B0D40">
        <w:rPr>
          <w:i/>
          <w:iCs/>
        </w:rPr>
        <w:t xml:space="preserve">, </w:t>
      </w:r>
      <w:r>
        <w:rPr>
          <w:i/>
          <w:iCs/>
        </w:rPr>
        <w:t>используйте</w:t>
      </w:r>
      <w:r w:rsidRPr="003B0D40">
        <w:rPr>
          <w:i/>
          <w:iCs/>
        </w:rPr>
        <w:t xml:space="preserve"> </w:t>
      </w:r>
      <w:r>
        <w:rPr>
          <w:i/>
          <w:iCs/>
        </w:rPr>
        <w:t xml:space="preserve">шрифт </w:t>
      </w:r>
      <w:r w:rsidR="005D1AFD">
        <w:rPr>
          <w:i/>
          <w:iCs/>
          <w:lang w:val="en-US"/>
        </w:rPr>
        <w:t>Times</w:t>
      </w:r>
      <w:r w:rsidR="005D1AFD" w:rsidRPr="003B0D40">
        <w:rPr>
          <w:i/>
          <w:iCs/>
        </w:rPr>
        <w:t xml:space="preserve"> </w:t>
      </w:r>
      <w:r w:rsidR="005D1AFD">
        <w:rPr>
          <w:i/>
          <w:iCs/>
          <w:lang w:val="en-US"/>
        </w:rPr>
        <w:t>New</w:t>
      </w:r>
      <w:r w:rsidR="005D1AFD" w:rsidRPr="003B0D40">
        <w:rPr>
          <w:i/>
          <w:iCs/>
        </w:rPr>
        <w:t xml:space="preserve"> </w:t>
      </w:r>
      <w:r w:rsidR="005D1AFD">
        <w:rPr>
          <w:i/>
          <w:iCs/>
          <w:lang w:val="en-US"/>
        </w:rPr>
        <w:t>Roman</w:t>
      </w:r>
      <w:r w:rsidR="005D1AFD" w:rsidRPr="003B0D40">
        <w:rPr>
          <w:i/>
          <w:iCs/>
        </w:rPr>
        <w:t xml:space="preserve"> </w:t>
      </w:r>
      <w:r w:rsidR="005D1AFD">
        <w:rPr>
          <w:i/>
          <w:iCs/>
          <w:lang w:val="en-US"/>
        </w:rPr>
        <w:t>italic</w:t>
      </w:r>
      <w:r w:rsidR="005D1AFD" w:rsidRPr="003B0D40">
        <w:rPr>
          <w:i/>
          <w:iCs/>
        </w:rPr>
        <w:t xml:space="preserve"> </w:t>
      </w:r>
      <w:r w:rsidR="009067F9">
        <w:rPr>
          <w:i/>
          <w:iCs/>
        </w:rPr>
        <w:t>для раздела с благодарностями</w:t>
      </w:r>
      <w:r w:rsidR="005D1AFD" w:rsidRPr="003B0D40">
        <w:rPr>
          <w:i/>
          <w:iCs/>
        </w:rPr>
        <w:t>.</w:t>
      </w:r>
    </w:p>
    <w:p w:rsidR="0016285B" w:rsidRPr="0016285B" w:rsidRDefault="0016285B" w:rsidP="005D1AFD">
      <w:pPr>
        <w:tabs>
          <w:tab w:val="left" w:pos="8364"/>
        </w:tabs>
        <w:jc w:val="both"/>
        <w:rPr>
          <w:i/>
          <w:iCs/>
        </w:rPr>
      </w:pPr>
      <w:r w:rsidRPr="0016285B">
        <w:rPr>
          <w:i/>
          <w:iCs/>
        </w:rPr>
        <w:t xml:space="preserve">Если </w:t>
      </w:r>
      <w:r>
        <w:rPr>
          <w:i/>
          <w:iCs/>
        </w:rPr>
        <w:t xml:space="preserve">исследование не было поддержано финансово, </w:t>
      </w:r>
      <w:r w:rsidRPr="0016285B">
        <w:rPr>
          <w:i/>
          <w:iCs/>
        </w:rPr>
        <w:t xml:space="preserve">просьба указать </w:t>
      </w:r>
      <w:r>
        <w:rPr>
          <w:i/>
          <w:iCs/>
        </w:rPr>
        <w:t>это</w:t>
      </w:r>
      <w:r w:rsidRPr="0016285B">
        <w:rPr>
          <w:i/>
          <w:iCs/>
        </w:rPr>
        <w:t xml:space="preserve">: </w:t>
      </w:r>
      <w:r w:rsidR="003F702A" w:rsidRPr="003F702A">
        <w:rPr>
          <w:i/>
          <w:iCs/>
        </w:rPr>
        <w:t>"</w:t>
      </w:r>
      <w:r w:rsidRPr="0016285B">
        <w:rPr>
          <w:i/>
          <w:iCs/>
        </w:rPr>
        <w:t>Никакого внешнего финансирования для этого исс</w:t>
      </w:r>
      <w:r>
        <w:rPr>
          <w:i/>
          <w:iCs/>
        </w:rPr>
        <w:t>ледования получено не было</w:t>
      </w:r>
      <w:r w:rsidR="003F702A" w:rsidRPr="003F702A">
        <w:rPr>
          <w:i/>
          <w:iCs/>
        </w:rPr>
        <w:t>"</w:t>
      </w:r>
      <w:r>
        <w:rPr>
          <w:i/>
          <w:iCs/>
        </w:rPr>
        <w:t>.</w:t>
      </w:r>
    </w:p>
    <w:p w:rsidR="005F005A" w:rsidRPr="003B0D40" w:rsidRDefault="003B0D40" w:rsidP="00A65BD6">
      <w:pPr>
        <w:jc w:val="center"/>
        <w:rPr>
          <w:b/>
          <w:bCs/>
        </w:rPr>
      </w:pPr>
      <w:r>
        <w:rPr>
          <w:color w:val="808080"/>
        </w:rPr>
        <w:t>Отступить одну строку</w:t>
      </w:r>
    </w:p>
    <w:p w:rsidR="005D1AFD" w:rsidRPr="00A767E7" w:rsidRDefault="00A767E7" w:rsidP="00D77A99">
      <w:pPr>
        <w:jc w:val="both"/>
        <w:rPr>
          <w:b/>
          <w:bCs/>
        </w:rPr>
      </w:pPr>
      <w:r>
        <w:rPr>
          <w:b/>
          <w:bCs/>
        </w:rPr>
        <w:t>Литература</w:t>
      </w:r>
    </w:p>
    <w:p w:rsidR="005D1AFD" w:rsidRPr="00D83957" w:rsidRDefault="00A767E7" w:rsidP="00DA7FD6">
      <w:pPr>
        <w:jc w:val="both"/>
      </w:pPr>
      <w:r w:rsidRPr="00A767E7">
        <w:t xml:space="preserve">Ссылки </w:t>
      </w:r>
      <w:r>
        <w:t>следует приводить</w:t>
      </w:r>
      <w:r w:rsidRPr="00A767E7">
        <w:t xml:space="preserve"> в квадратных скобках </w:t>
      </w:r>
      <w:r>
        <w:t xml:space="preserve">по мере их упоминания </w:t>
      </w:r>
      <w:r w:rsidRPr="00A767E7">
        <w:t xml:space="preserve">в тексте, </w:t>
      </w:r>
      <w:r>
        <w:t xml:space="preserve">арабские </w:t>
      </w:r>
      <w:r w:rsidRPr="00A767E7">
        <w:t xml:space="preserve">цифры в скобках печатаются без пробелов, например, [1,3,5-9]. </w:t>
      </w:r>
      <w:r w:rsidRPr="00937848">
        <w:t xml:space="preserve">Стиль оформления ссылок </w:t>
      </w:r>
      <w:r w:rsidR="00937848">
        <w:t xml:space="preserve">– </w:t>
      </w:r>
      <w:r w:rsidR="00937848">
        <w:rPr>
          <w:lang w:val="en-US"/>
        </w:rPr>
        <w:t>Vancouver</w:t>
      </w:r>
      <w:r w:rsidR="00937848" w:rsidRPr="00937848">
        <w:t xml:space="preserve"> </w:t>
      </w:r>
      <w:r w:rsidR="00937848">
        <w:rPr>
          <w:lang w:val="en-US"/>
        </w:rPr>
        <w:t>style</w:t>
      </w:r>
      <w:r w:rsidR="00937848" w:rsidRPr="00937848">
        <w:t xml:space="preserve">. </w:t>
      </w:r>
      <w:r w:rsidR="00937848">
        <w:t>Примеры</w:t>
      </w:r>
      <w:r w:rsidR="00937848" w:rsidRPr="00D83957">
        <w:t xml:space="preserve"> </w:t>
      </w:r>
      <w:r w:rsidR="00937848">
        <w:t>оформления</w:t>
      </w:r>
      <w:r w:rsidR="00937848" w:rsidRPr="00D83957">
        <w:t xml:space="preserve"> </w:t>
      </w:r>
      <w:r w:rsidRPr="00937848">
        <w:t>приведен</w:t>
      </w:r>
      <w:r w:rsidR="00937848">
        <w:t>ы</w:t>
      </w:r>
      <w:r w:rsidRPr="00D83957">
        <w:t xml:space="preserve"> </w:t>
      </w:r>
      <w:r w:rsidRPr="00937848">
        <w:t>ниже</w:t>
      </w:r>
      <w:r w:rsidRPr="00D83957">
        <w:t>.</w:t>
      </w:r>
    </w:p>
    <w:p w:rsidR="00937848" w:rsidRDefault="00937848" w:rsidP="00937848">
      <w:pPr>
        <w:autoSpaceDE w:val="0"/>
        <w:autoSpaceDN w:val="0"/>
        <w:jc w:val="both"/>
        <w:rPr>
          <w:color w:val="000000"/>
          <w:lang w:val="en-US"/>
        </w:rPr>
      </w:pPr>
      <w:r w:rsidRPr="00D83957">
        <w:rPr>
          <w:color w:val="000000"/>
        </w:rPr>
        <w:t xml:space="preserve">[1] </w:t>
      </w:r>
      <w:r>
        <w:rPr>
          <w:color w:val="000000"/>
          <w:lang w:val="en-US"/>
        </w:rPr>
        <w:t>Koch</w:t>
      </w:r>
      <w:r w:rsidRPr="00D83957">
        <w:rPr>
          <w:color w:val="000000"/>
        </w:rPr>
        <w:t xml:space="preserve"> </w:t>
      </w:r>
      <w:r>
        <w:rPr>
          <w:color w:val="000000"/>
          <w:lang w:val="en-US"/>
        </w:rPr>
        <w:t>CC</w:t>
      </w:r>
      <w:r w:rsidRPr="00D83957">
        <w:rPr>
          <w:color w:val="000000"/>
        </w:rPr>
        <w:t xml:space="preserve">, </w:t>
      </w:r>
      <w:r>
        <w:rPr>
          <w:color w:val="000000"/>
          <w:lang w:val="en-US"/>
        </w:rPr>
        <w:t>Ovid</w:t>
      </w:r>
      <w:r w:rsidRPr="00D83957">
        <w:rPr>
          <w:color w:val="000000"/>
        </w:rPr>
        <w:t>'</w:t>
      </w:r>
      <w:proofErr w:type="spellStart"/>
      <w:r>
        <w:rPr>
          <w:color w:val="000000"/>
          <w:lang w:val="en-US"/>
        </w:rPr>
        <w:t>ko</w:t>
      </w:r>
      <w:proofErr w:type="spellEnd"/>
      <w:r w:rsidRPr="00D83957">
        <w:rPr>
          <w:color w:val="000000"/>
        </w:rPr>
        <w:t xml:space="preserve"> </w:t>
      </w:r>
      <w:r>
        <w:rPr>
          <w:color w:val="000000"/>
          <w:lang w:val="en-US"/>
        </w:rPr>
        <w:t>IA</w:t>
      </w:r>
      <w:r w:rsidRPr="00D83957">
        <w:rPr>
          <w:color w:val="000000"/>
        </w:rPr>
        <w:t xml:space="preserve">, </w:t>
      </w:r>
      <w:r>
        <w:rPr>
          <w:color w:val="000000"/>
          <w:lang w:val="en-US"/>
        </w:rPr>
        <w:t>Seal</w:t>
      </w:r>
      <w:r w:rsidRPr="00D83957">
        <w:rPr>
          <w:color w:val="000000"/>
        </w:rPr>
        <w:t xml:space="preserve"> </w:t>
      </w:r>
      <w:r>
        <w:rPr>
          <w:color w:val="000000"/>
          <w:lang w:val="en-US"/>
        </w:rPr>
        <w:t>S</w:t>
      </w:r>
      <w:r w:rsidRPr="00D83957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Veprek</w:t>
      </w:r>
      <w:proofErr w:type="spellEnd"/>
      <w:r w:rsidRPr="00D83957">
        <w:rPr>
          <w:color w:val="000000"/>
        </w:rPr>
        <w:t xml:space="preserve"> </w:t>
      </w:r>
      <w:r>
        <w:rPr>
          <w:color w:val="000000"/>
          <w:lang w:val="en-US"/>
        </w:rPr>
        <w:t>S</w:t>
      </w:r>
      <w:r w:rsidRPr="00D83957">
        <w:rPr>
          <w:color w:val="000000"/>
        </w:rPr>
        <w:t xml:space="preserve">. </w:t>
      </w:r>
      <w:r>
        <w:rPr>
          <w:i/>
          <w:iCs/>
          <w:color w:val="000000"/>
          <w:lang w:val="en-US"/>
        </w:rPr>
        <w:t>Structural</w:t>
      </w:r>
      <w:r w:rsidRPr="00D83957"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  <w:lang w:val="en-US"/>
        </w:rPr>
        <w:t>Nanocrystalline</w:t>
      </w:r>
      <w:proofErr w:type="spellEnd"/>
      <w:r w:rsidRPr="00D83957">
        <w:rPr>
          <w:i/>
          <w:iCs/>
          <w:color w:val="000000"/>
        </w:rPr>
        <w:t xml:space="preserve"> </w:t>
      </w:r>
      <w:r>
        <w:rPr>
          <w:i/>
          <w:iCs/>
          <w:color w:val="000000"/>
          <w:lang w:val="en-US"/>
        </w:rPr>
        <w:t>Materials</w:t>
      </w:r>
      <w:r w:rsidRPr="00D83957">
        <w:rPr>
          <w:i/>
          <w:iCs/>
          <w:color w:val="000000"/>
        </w:rPr>
        <w:t xml:space="preserve">: </w:t>
      </w:r>
      <w:r>
        <w:rPr>
          <w:i/>
          <w:iCs/>
          <w:color w:val="000000"/>
          <w:lang w:val="en-US"/>
        </w:rPr>
        <w:t>Fundamentals</w:t>
      </w:r>
      <w:r w:rsidRPr="00D83957">
        <w:rPr>
          <w:i/>
          <w:iCs/>
          <w:color w:val="000000"/>
        </w:rPr>
        <w:t xml:space="preserve"> </w:t>
      </w:r>
      <w:r>
        <w:rPr>
          <w:i/>
          <w:iCs/>
          <w:color w:val="000000"/>
          <w:lang w:val="en-US"/>
        </w:rPr>
        <w:t>and</w:t>
      </w:r>
      <w:r w:rsidRPr="00D83957">
        <w:rPr>
          <w:i/>
          <w:iCs/>
          <w:color w:val="000000"/>
        </w:rPr>
        <w:t xml:space="preserve"> </w:t>
      </w:r>
      <w:r>
        <w:rPr>
          <w:i/>
          <w:iCs/>
          <w:color w:val="000000"/>
          <w:lang w:val="en-US"/>
        </w:rPr>
        <w:t>Applications</w:t>
      </w:r>
      <w:r w:rsidRPr="00D83957">
        <w:rPr>
          <w:color w:val="000000"/>
        </w:rPr>
        <w:t xml:space="preserve">. </w:t>
      </w:r>
      <w:r>
        <w:rPr>
          <w:color w:val="000000"/>
          <w:lang w:val="en-US"/>
        </w:rPr>
        <w:t>Cambridge: Cambridge University Press; 2007.</w:t>
      </w:r>
    </w:p>
    <w:p w:rsidR="00937848" w:rsidRPr="00FE7A1E" w:rsidRDefault="00937848" w:rsidP="00937848">
      <w:pPr>
        <w:autoSpaceDE w:val="0"/>
        <w:autoSpaceDN w:val="0"/>
        <w:jc w:val="both"/>
        <w:rPr>
          <w:rFonts w:eastAsia="MS Mincho"/>
          <w:lang w:val="en-US"/>
        </w:rPr>
      </w:pPr>
      <w:r>
        <w:rPr>
          <w:color w:val="000000"/>
          <w:lang w:val="en-US"/>
        </w:rPr>
        <w:t xml:space="preserve">[2] </w:t>
      </w:r>
      <w:r w:rsidRPr="00F320D2">
        <w:rPr>
          <w:color w:val="000000"/>
          <w:lang w:val="en-US"/>
        </w:rPr>
        <w:t>Hull D</w:t>
      </w:r>
      <w:r>
        <w:rPr>
          <w:color w:val="000000"/>
          <w:lang w:val="en-US"/>
        </w:rPr>
        <w:t>,</w:t>
      </w:r>
      <w:r w:rsidRPr="00F320D2">
        <w:rPr>
          <w:color w:val="000000"/>
          <w:lang w:val="en-US"/>
        </w:rPr>
        <w:t xml:space="preserve"> Bacon</w:t>
      </w:r>
      <w:r>
        <w:rPr>
          <w:color w:val="000000"/>
          <w:lang w:val="en-US"/>
        </w:rPr>
        <w:t xml:space="preserve"> D</w:t>
      </w:r>
      <w:r w:rsidRPr="00F320D2">
        <w:rPr>
          <w:color w:val="000000"/>
          <w:lang w:val="en-US"/>
        </w:rPr>
        <w:t>J.</w:t>
      </w:r>
      <w:r>
        <w:rPr>
          <w:color w:val="000000"/>
          <w:lang w:val="en-US"/>
        </w:rPr>
        <w:t xml:space="preserve"> </w:t>
      </w:r>
      <w:r w:rsidRPr="00FE7A1E">
        <w:rPr>
          <w:i/>
          <w:color w:val="000000"/>
          <w:lang w:val="en-US"/>
        </w:rPr>
        <w:t>Introduction to Dislocations</w:t>
      </w:r>
      <w:r>
        <w:rPr>
          <w:color w:val="000000"/>
          <w:lang w:val="en-US"/>
        </w:rPr>
        <w:t xml:space="preserve">. 5nd ed. Amsterdam: </w:t>
      </w:r>
      <w:r w:rsidRPr="00FE7A1E">
        <w:rPr>
          <w:color w:val="000000"/>
          <w:lang w:val="en-US"/>
        </w:rPr>
        <w:t>Butterworth-Heinemann</w:t>
      </w:r>
      <w:r>
        <w:rPr>
          <w:color w:val="000000"/>
          <w:lang w:val="en-US"/>
        </w:rPr>
        <w:t xml:space="preserve">; 2011 Available from: </w:t>
      </w:r>
      <w:r w:rsidRPr="00FE7A1E">
        <w:rPr>
          <w:color w:val="000000"/>
          <w:lang w:val="en-US"/>
        </w:rPr>
        <w:t>https://www.sciencedirect.com/science/book//</w:t>
      </w:r>
      <w:r>
        <w:rPr>
          <w:color w:val="000000"/>
          <w:lang w:val="en-US"/>
        </w:rPr>
        <w:br/>
      </w:r>
      <w:r w:rsidRPr="00FE7A1E">
        <w:rPr>
          <w:color w:val="000000"/>
          <w:lang w:val="en-US"/>
        </w:rPr>
        <w:t>9780080966724</w:t>
      </w:r>
      <w:proofErr w:type="gramStart"/>
      <w:r w:rsidRPr="00FE7A1E">
        <w:rPr>
          <w:color w:val="000000"/>
          <w:lang w:val="en-US"/>
        </w:rPr>
        <w:t>?via</w:t>
      </w:r>
      <w:proofErr w:type="gramEnd"/>
      <w:r w:rsidRPr="00FE7A1E">
        <w:rPr>
          <w:color w:val="000000"/>
          <w:lang w:val="en-US"/>
        </w:rPr>
        <w:t>%3Dihub</w:t>
      </w:r>
      <w:r>
        <w:rPr>
          <w:color w:val="000000"/>
          <w:lang w:val="en-US"/>
        </w:rPr>
        <w:t xml:space="preserve"> </w:t>
      </w:r>
      <w:r>
        <w:rPr>
          <w:rFonts w:eastAsia="MS Mincho"/>
          <w:lang w:val="en-US"/>
        </w:rPr>
        <w:t>[Accessed 19th June 2018].</w:t>
      </w:r>
    </w:p>
    <w:p w:rsidR="00937848" w:rsidRPr="00F320D2" w:rsidRDefault="00937848" w:rsidP="00937848">
      <w:pPr>
        <w:autoSpaceDE w:val="0"/>
        <w:autoSpaceDN w:val="0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[3] Romanov AE, </w:t>
      </w:r>
      <w:proofErr w:type="spellStart"/>
      <w:r>
        <w:rPr>
          <w:color w:val="000000"/>
          <w:lang w:val="en-US"/>
        </w:rPr>
        <w:t>Vladimirov</w:t>
      </w:r>
      <w:proofErr w:type="spellEnd"/>
      <w:r>
        <w:rPr>
          <w:color w:val="000000"/>
          <w:lang w:val="en-US"/>
        </w:rPr>
        <w:t xml:space="preserve"> VI. </w:t>
      </w:r>
      <w:proofErr w:type="spellStart"/>
      <w:r w:rsidRPr="008B7984">
        <w:rPr>
          <w:color w:val="000000"/>
          <w:lang w:val="en-US"/>
        </w:rPr>
        <w:t>Disclinations</w:t>
      </w:r>
      <w:proofErr w:type="spellEnd"/>
      <w:r w:rsidRPr="008B7984">
        <w:rPr>
          <w:color w:val="000000"/>
          <w:lang w:val="en-US"/>
        </w:rPr>
        <w:t xml:space="preserve"> in crystalline solids</w:t>
      </w:r>
      <w:r>
        <w:rPr>
          <w:color w:val="000000"/>
          <w:lang w:val="en-US"/>
        </w:rPr>
        <w:t xml:space="preserve">. In: </w:t>
      </w:r>
      <w:proofErr w:type="spellStart"/>
      <w:r>
        <w:rPr>
          <w:color w:val="000000"/>
          <w:lang w:val="en-US"/>
        </w:rPr>
        <w:t>Nabarro</w:t>
      </w:r>
      <w:proofErr w:type="spellEnd"/>
      <w:r>
        <w:rPr>
          <w:color w:val="000000"/>
          <w:lang w:val="en-US"/>
        </w:rPr>
        <w:t xml:space="preserve"> FRN (ed.) </w:t>
      </w:r>
      <w:r>
        <w:rPr>
          <w:i/>
          <w:iCs/>
          <w:color w:val="000000"/>
          <w:lang w:val="en-US"/>
        </w:rPr>
        <w:t>Dislocations in Solids</w:t>
      </w:r>
      <w:r>
        <w:rPr>
          <w:color w:val="000000"/>
          <w:lang w:val="en-US"/>
        </w:rPr>
        <w:t>. Amsterdam: North Holland; 1992</w:t>
      </w:r>
      <w:proofErr w:type="gramStart"/>
      <w:r>
        <w:rPr>
          <w:color w:val="000000"/>
          <w:lang w:val="en-US"/>
        </w:rPr>
        <w:t>;9</w:t>
      </w:r>
      <w:proofErr w:type="gramEnd"/>
      <w:r>
        <w:rPr>
          <w:color w:val="000000"/>
          <w:lang w:val="en-US"/>
        </w:rPr>
        <w:t xml:space="preserve">. </w:t>
      </w:r>
      <w:proofErr w:type="gramStart"/>
      <w:r>
        <w:rPr>
          <w:color w:val="000000"/>
          <w:lang w:val="en-US"/>
        </w:rPr>
        <w:t>p.191-402</w:t>
      </w:r>
      <w:proofErr w:type="gramEnd"/>
      <w:r>
        <w:rPr>
          <w:color w:val="000000"/>
          <w:lang w:val="en-US"/>
        </w:rPr>
        <w:t>.</w:t>
      </w:r>
    </w:p>
    <w:p w:rsidR="00937848" w:rsidRDefault="00937848" w:rsidP="00937848">
      <w:pPr>
        <w:jc w:val="both"/>
        <w:rPr>
          <w:rFonts w:eastAsia="MS Mincho"/>
          <w:lang w:val="en-GB"/>
        </w:rPr>
      </w:pPr>
      <w:r>
        <w:rPr>
          <w:rFonts w:eastAsia="MS Mincho"/>
          <w:lang w:val="en-GB"/>
        </w:rPr>
        <w:t xml:space="preserve">[4] </w:t>
      </w:r>
      <w:r>
        <w:rPr>
          <w:color w:val="000000"/>
          <w:lang w:val="en-US"/>
        </w:rPr>
        <w:t xml:space="preserve">Mukherjee AK. </w:t>
      </w:r>
      <w:r w:rsidRPr="006919EE">
        <w:rPr>
          <w:rFonts w:eastAsia="MS Mincho"/>
          <w:lang w:val="en-GB"/>
        </w:rPr>
        <w:t>An examination of the constitutive equation for elevated</w:t>
      </w:r>
      <w:r>
        <w:rPr>
          <w:rFonts w:eastAsia="MS Mincho"/>
          <w:lang w:val="en-GB"/>
        </w:rPr>
        <w:t xml:space="preserve"> </w:t>
      </w:r>
      <w:r w:rsidRPr="00A80E7D">
        <w:rPr>
          <w:rFonts w:eastAsia="MS Mincho"/>
          <w:lang w:val="en-GB"/>
        </w:rPr>
        <w:t>temperature plasticity</w:t>
      </w:r>
      <w:r>
        <w:rPr>
          <w:rFonts w:eastAsia="MS Mincho"/>
          <w:lang w:val="en-GB"/>
        </w:rPr>
        <w:t xml:space="preserve">. </w:t>
      </w:r>
      <w:r w:rsidRPr="00A80E7D">
        <w:rPr>
          <w:rFonts w:eastAsia="MS Mincho"/>
          <w:i/>
          <w:lang w:val="en-GB"/>
        </w:rPr>
        <w:t>Materials Science and Engineering: A</w:t>
      </w:r>
      <w:r>
        <w:rPr>
          <w:rFonts w:eastAsia="MS Mincho"/>
          <w:lang w:val="en-GB"/>
        </w:rPr>
        <w:t>. 2002</w:t>
      </w:r>
      <w:proofErr w:type="gramStart"/>
      <w:r>
        <w:rPr>
          <w:rFonts w:eastAsia="MS Mincho"/>
          <w:lang w:val="en-GB"/>
        </w:rPr>
        <w:t>;322</w:t>
      </w:r>
      <w:proofErr w:type="gramEnd"/>
      <w:r>
        <w:rPr>
          <w:rFonts w:eastAsia="MS Mincho"/>
          <w:lang w:val="en-GB"/>
        </w:rPr>
        <w:t>(1-2): 1-22.</w:t>
      </w:r>
    </w:p>
    <w:p w:rsidR="00937848" w:rsidRDefault="00937848" w:rsidP="00937848">
      <w:pPr>
        <w:autoSpaceDE w:val="0"/>
        <w:autoSpaceDN w:val="0"/>
        <w:jc w:val="both"/>
        <w:rPr>
          <w:rFonts w:eastAsia="MS Mincho"/>
          <w:lang w:val="en-GB"/>
        </w:rPr>
      </w:pPr>
      <w:r>
        <w:rPr>
          <w:rFonts w:eastAsia="MS Mincho"/>
          <w:lang w:val="en-GB"/>
        </w:rPr>
        <w:t xml:space="preserve">[5] </w:t>
      </w:r>
      <w:proofErr w:type="spellStart"/>
      <w:r w:rsidRPr="006919EE">
        <w:rPr>
          <w:rFonts w:eastAsia="MS Mincho"/>
          <w:lang w:val="en-GB"/>
        </w:rPr>
        <w:t>Soer</w:t>
      </w:r>
      <w:proofErr w:type="spellEnd"/>
      <w:r>
        <w:rPr>
          <w:rFonts w:eastAsia="MS Mincho"/>
          <w:lang w:val="en-GB"/>
        </w:rPr>
        <w:t xml:space="preserve"> WA</w:t>
      </w:r>
      <w:r w:rsidRPr="006919EE">
        <w:rPr>
          <w:rFonts w:eastAsia="MS Mincho"/>
          <w:lang w:val="en-GB"/>
        </w:rPr>
        <w:t xml:space="preserve">, De </w:t>
      </w:r>
      <w:proofErr w:type="spellStart"/>
      <w:r w:rsidRPr="006919EE">
        <w:rPr>
          <w:rFonts w:eastAsia="MS Mincho"/>
          <w:lang w:val="en-GB"/>
        </w:rPr>
        <w:t>Hosson</w:t>
      </w:r>
      <w:proofErr w:type="spellEnd"/>
      <w:r>
        <w:rPr>
          <w:rFonts w:eastAsia="MS Mincho"/>
          <w:lang w:val="en-GB"/>
        </w:rPr>
        <w:t xml:space="preserve"> JTM</w:t>
      </w:r>
      <w:r w:rsidRPr="006919EE">
        <w:rPr>
          <w:rFonts w:eastAsia="MS Mincho"/>
          <w:lang w:val="en-GB"/>
        </w:rPr>
        <w:t>, Minor</w:t>
      </w:r>
      <w:r>
        <w:rPr>
          <w:rFonts w:eastAsia="MS Mincho"/>
          <w:lang w:val="en-GB"/>
        </w:rPr>
        <w:t xml:space="preserve"> AM</w:t>
      </w:r>
      <w:r w:rsidRPr="006919EE">
        <w:rPr>
          <w:rFonts w:eastAsia="MS Mincho"/>
          <w:lang w:val="en-GB"/>
        </w:rPr>
        <w:t>, Morris</w:t>
      </w:r>
      <w:r>
        <w:rPr>
          <w:rFonts w:eastAsia="MS Mincho"/>
          <w:lang w:val="en-GB"/>
        </w:rPr>
        <w:t xml:space="preserve"> JW</w:t>
      </w:r>
      <w:r w:rsidRPr="006919EE">
        <w:rPr>
          <w:rFonts w:eastAsia="MS Mincho"/>
          <w:lang w:val="en-GB"/>
        </w:rPr>
        <w:t xml:space="preserve">, </w:t>
      </w:r>
      <w:proofErr w:type="spellStart"/>
      <w:r w:rsidRPr="006919EE">
        <w:rPr>
          <w:rFonts w:eastAsia="MS Mincho"/>
          <w:lang w:val="en-GB"/>
        </w:rPr>
        <w:t>Stach</w:t>
      </w:r>
      <w:proofErr w:type="spellEnd"/>
      <w:r w:rsidRPr="006919EE">
        <w:rPr>
          <w:rFonts w:eastAsia="MS Mincho"/>
          <w:lang w:val="en-GB"/>
        </w:rPr>
        <w:t xml:space="preserve"> </w:t>
      </w:r>
      <w:r>
        <w:rPr>
          <w:rFonts w:eastAsia="MS Mincho"/>
          <w:lang w:val="en-GB"/>
        </w:rPr>
        <w:t xml:space="preserve">EA. </w:t>
      </w:r>
      <w:r w:rsidRPr="009838DA">
        <w:rPr>
          <w:rFonts w:eastAsia="MS Mincho"/>
          <w:lang w:val="en-GB"/>
        </w:rPr>
        <w:t>Effects of solute Mg on grain boundary and dislocation dynamics during nanoindentation of Al–Mg thin films</w:t>
      </w:r>
      <w:r>
        <w:rPr>
          <w:rFonts w:eastAsia="MS Mincho"/>
          <w:lang w:val="en-GB"/>
        </w:rPr>
        <w:t xml:space="preserve">. </w:t>
      </w:r>
      <w:proofErr w:type="spellStart"/>
      <w:r w:rsidRPr="009838DA">
        <w:rPr>
          <w:rFonts w:eastAsia="MS Mincho"/>
          <w:i/>
          <w:lang w:val="en-GB"/>
        </w:rPr>
        <w:t>Acta</w:t>
      </w:r>
      <w:proofErr w:type="spellEnd"/>
      <w:r w:rsidRPr="009838DA">
        <w:rPr>
          <w:rFonts w:eastAsia="MS Mincho"/>
          <w:i/>
          <w:lang w:val="en-GB"/>
        </w:rPr>
        <w:t xml:space="preserve"> </w:t>
      </w:r>
      <w:proofErr w:type="spellStart"/>
      <w:r w:rsidRPr="009838DA">
        <w:rPr>
          <w:rFonts w:eastAsia="MS Mincho"/>
          <w:i/>
          <w:lang w:val="en-GB"/>
        </w:rPr>
        <w:t>Materialia</w:t>
      </w:r>
      <w:proofErr w:type="spellEnd"/>
      <w:r>
        <w:rPr>
          <w:rFonts w:eastAsia="MS Mincho"/>
          <w:lang w:val="en-GB"/>
        </w:rPr>
        <w:t>. 2004</w:t>
      </w:r>
      <w:proofErr w:type="gramStart"/>
      <w:r>
        <w:rPr>
          <w:rFonts w:eastAsia="MS Mincho"/>
          <w:lang w:val="en-GB"/>
        </w:rPr>
        <w:t>;</w:t>
      </w:r>
      <w:r w:rsidRPr="006919EE">
        <w:rPr>
          <w:rFonts w:eastAsia="MS Mincho"/>
          <w:lang w:val="en-GB"/>
        </w:rPr>
        <w:t>52</w:t>
      </w:r>
      <w:proofErr w:type="gramEnd"/>
      <w:r>
        <w:rPr>
          <w:rFonts w:eastAsia="MS Mincho"/>
          <w:lang w:val="en-GB"/>
        </w:rPr>
        <w:t xml:space="preserve">(20): </w:t>
      </w:r>
      <w:r w:rsidRPr="006919EE">
        <w:rPr>
          <w:rFonts w:eastAsia="MS Mincho"/>
          <w:lang w:val="en-GB"/>
        </w:rPr>
        <w:t>5783</w:t>
      </w:r>
      <w:r>
        <w:rPr>
          <w:rFonts w:eastAsia="MS Mincho"/>
          <w:lang w:val="en-GB"/>
        </w:rPr>
        <w:t>-5790</w:t>
      </w:r>
      <w:r w:rsidRPr="006919EE">
        <w:rPr>
          <w:rFonts w:eastAsia="MS Mincho"/>
          <w:lang w:val="en-GB"/>
        </w:rPr>
        <w:t>.</w:t>
      </w:r>
    </w:p>
    <w:p w:rsidR="00937848" w:rsidRDefault="00937848" w:rsidP="00937848">
      <w:pPr>
        <w:autoSpaceDE w:val="0"/>
        <w:autoSpaceDN w:val="0"/>
        <w:jc w:val="both"/>
        <w:rPr>
          <w:color w:val="000000"/>
          <w:lang w:val="en-US"/>
        </w:rPr>
      </w:pPr>
      <w:r>
        <w:rPr>
          <w:rFonts w:eastAsia="MS Mincho"/>
          <w:lang w:val="en-US"/>
        </w:rPr>
        <w:t>[6]</w:t>
      </w:r>
      <w:r w:rsidRPr="001F295D">
        <w:rPr>
          <w:rFonts w:eastAsia="MS Mincho"/>
          <w:lang w:val="en-US"/>
        </w:rPr>
        <w:t xml:space="preserve"> </w:t>
      </w:r>
      <w:proofErr w:type="spellStart"/>
      <w:r w:rsidRPr="008B715F">
        <w:rPr>
          <w:rFonts w:eastAsia="MS Mincho"/>
          <w:lang w:val="en-US"/>
        </w:rPr>
        <w:t>Matzen</w:t>
      </w:r>
      <w:proofErr w:type="spellEnd"/>
      <w:r>
        <w:rPr>
          <w:rFonts w:eastAsia="MS Mincho"/>
          <w:lang w:val="en-US"/>
        </w:rPr>
        <w:t xml:space="preserve"> ME, </w:t>
      </w:r>
      <w:r w:rsidRPr="008B715F">
        <w:rPr>
          <w:rFonts w:eastAsia="MS Mincho"/>
          <w:lang w:val="en-US"/>
        </w:rPr>
        <w:t>Bischoff</w:t>
      </w:r>
      <w:r>
        <w:rPr>
          <w:rFonts w:eastAsia="MS Mincho"/>
          <w:lang w:val="en-US"/>
        </w:rPr>
        <w:t xml:space="preserve"> M. </w:t>
      </w:r>
      <w:r w:rsidRPr="00077C40">
        <w:rPr>
          <w:rFonts w:eastAsia="MS Mincho"/>
          <w:lang w:val="en-US"/>
        </w:rPr>
        <w:t xml:space="preserve">A weighted point-based formulation for </w:t>
      </w:r>
      <w:proofErr w:type="spellStart"/>
      <w:r w:rsidRPr="00077C40">
        <w:rPr>
          <w:rFonts w:eastAsia="MS Mincho"/>
          <w:lang w:val="en-US"/>
        </w:rPr>
        <w:t>isogeometric</w:t>
      </w:r>
      <w:proofErr w:type="spellEnd"/>
      <w:r w:rsidRPr="00077C40">
        <w:rPr>
          <w:rFonts w:eastAsia="MS Mincho"/>
          <w:lang w:val="en-US"/>
        </w:rPr>
        <w:t xml:space="preserve"> contact</w:t>
      </w:r>
      <w:r>
        <w:rPr>
          <w:rFonts w:eastAsia="MS Mincho"/>
          <w:lang w:val="en-US"/>
        </w:rPr>
        <w:t xml:space="preserve">. </w:t>
      </w:r>
      <w:r w:rsidRPr="00077C40">
        <w:rPr>
          <w:rFonts w:eastAsia="MS Mincho"/>
          <w:i/>
          <w:lang w:val="en-US"/>
        </w:rPr>
        <w:t>Computer Methods in Applied Mechanics and Engineering</w:t>
      </w:r>
      <w:r w:rsidRPr="00077C40">
        <w:rPr>
          <w:rFonts w:eastAsia="MS Mincho"/>
          <w:lang w:val="en-US"/>
        </w:rPr>
        <w:t>.</w:t>
      </w:r>
      <w:r>
        <w:rPr>
          <w:rFonts w:eastAsia="MS Mincho"/>
          <w:lang w:val="en-US"/>
        </w:rPr>
        <w:t xml:space="preserve"> 2016</w:t>
      </w:r>
      <w:proofErr w:type="gramStart"/>
      <w:r>
        <w:rPr>
          <w:rFonts w:eastAsia="MS Mincho"/>
          <w:lang w:val="en-US"/>
        </w:rPr>
        <w:t>;308</w:t>
      </w:r>
      <w:proofErr w:type="gramEnd"/>
      <w:r>
        <w:rPr>
          <w:rFonts w:eastAsia="MS Mincho"/>
          <w:lang w:val="en-US"/>
        </w:rPr>
        <w:t xml:space="preserve">: 73-95. </w:t>
      </w:r>
      <w:r>
        <w:rPr>
          <w:color w:val="000000"/>
          <w:lang w:val="en-US"/>
        </w:rPr>
        <w:t xml:space="preserve">Available from: </w:t>
      </w:r>
      <w:r w:rsidRPr="00077C40">
        <w:rPr>
          <w:color w:val="000000"/>
          <w:lang w:val="en-US"/>
        </w:rPr>
        <w:t>doi.org/10.1016/j.cma.2016.04.010</w:t>
      </w:r>
      <w:r>
        <w:rPr>
          <w:color w:val="000000"/>
          <w:lang w:val="en-US"/>
        </w:rPr>
        <w:t>.</w:t>
      </w:r>
    </w:p>
    <w:p w:rsidR="00937848" w:rsidRDefault="00937848" w:rsidP="00937848">
      <w:pPr>
        <w:autoSpaceDE w:val="0"/>
        <w:autoSpaceDN w:val="0"/>
        <w:jc w:val="both"/>
        <w:rPr>
          <w:rFonts w:eastAsia="MS Mincho"/>
          <w:lang w:val="en-US"/>
        </w:rPr>
      </w:pPr>
      <w:r>
        <w:rPr>
          <w:color w:val="000000"/>
          <w:lang w:val="en-US"/>
        </w:rPr>
        <w:t xml:space="preserve">[7] </w:t>
      </w:r>
      <w:r w:rsidRPr="00E25DB8">
        <w:rPr>
          <w:color w:val="000000"/>
          <w:lang w:val="en-US"/>
        </w:rPr>
        <w:t>Joseph S, Lindley</w:t>
      </w:r>
      <w:r>
        <w:rPr>
          <w:color w:val="000000"/>
          <w:lang w:val="en-US"/>
        </w:rPr>
        <w:t xml:space="preserve"> TC</w:t>
      </w:r>
      <w:r w:rsidRPr="00E25DB8">
        <w:rPr>
          <w:color w:val="000000"/>
          <w:lang w:val="en-US"/>
        </w:rPr>
        <w:t>, Dye</w:t>
      </w:r>
      <w:r>
        <w:rPr>
          <w:color w:val="000000"/>
          <w:lang w:val="en-US"/>
        </w:rPr>
        <w:t xml:space="preserve"> </w:t>
      </w:r>
      <w:r w:rsidRPr="00E25DB8">
        <w:rPr>
          <w:color w:val="000000"/>
          <w:lang w:val="en-US"/>
        </w:rPr>
        <w:t>D.</w:t>
      </w:r>
      <w:r>
        <w:rPr>
          <w:color w:val="000000"/>
          <w:lang w:val="en-US"/>
        </w:rPr>
        <w:t xml:space="preserve"> </w:t>
      </w:r>
      <w:r w:rsidRPr="00E25DB8">
        <w:rPr>
          <w:color w:val="000000"/>
          <w:lang w:val="en-US"/>
        </w:rPr>
        <w:t>Dislocation interactions and crack nucleation in a fatigued near-alpha titanium alloy</w:t>
      </w:r>
      <w:r>
        <w:rPr>
          <w:color w:val="000000"/>
          <w:lang w:val="en-US"/>
        </w:rPr>
        <w:t xml:space="preserve">. To be published in </w:t>
      </w:r>
      <w:r w:rsidRPr="00E25DB8">
        <w:rPr>
          <w:i/>
          <w:color w:val="000000"/>
          <w:lang w:val="en-US"/>
        </w:rPr>
        <w:t xml:space="preserve">International Journal of Plasticity. </w:t>
      </w:r>
      <w:proofErr w:type="spellStart"/>
      <w:r w:rsidRPr="00E25DB8">
        <w:rPr>
          <w:i/>
          <w:color w:val="000000"/>
          <w:lang w:val="en-US"/>
        </w:rPr>
        <w:t>Arxiv</w:t>
      </w:r>
      <w:proofErr w:type="spellEnd"/>
      <w:r w:rsidRPr="00E25DB8">
        <w:rPr>
          <w:i/>
          <w:color w:val="000000"/>
          <w:lang w:val="en-US"/>
        </w:rPr>
        <w:t>.</w:t>
      </w:r>
      <w:r>
        <w:rPr>
          <w:color w:val="000000"/>
          <w:lang w:val="en-US"/>
        </w:rPr>
        <w:t xml:space="preserve"> [Preprint] 2018. </w:t>
      </w:r>
      <w:r>
        <w:rPr>
          <w:rFonts w:eastAsia="MS Mincho"/>
          <w:lang w:val="en-US"/>
        </w:rPr>
        <w:t xml:space="preserve">Available from: </w:t>
      </w:r>
      <w:r w:rsidRPr="00E25DB8">
        <w:rPr>
          <w:rFonts w:eastAsia="MS Mincho"/>
          <w:lang w:val="en-US"/>
        </w:rPr>
        <w:t>https://arxiv.org/abs/1806.06367</w:t>
      </w:r>
      <w:r>
        <w:rPr>
          <w:rFonts w:eastAsia="MS Mincho"/>
          <w:lang w:val="en-US"/>
        </w:rPr>
        <w:t xml:space="preserve"> [Accessed 19th June 2018].</w:t>
      </w:r>
    </w:p>
    <w:p w:rsidR="00937848" w:rsidRDefault="00937848" w:rsidP="00937848">
      <w:pPr>
        <w:autoSpaceDE w:val="0"/>
        <w:autoSpaceDN w:val="0"/>
        <w:jc w:val="both"/>
        <w:rPr>
          <w:rFonts w:eastAsia="MS Mincho"/>
          <w:lang w:val="en-US"/>
        </w:rPr>
      </w:pPr>
      <w:r>
        <w:rPr>
          <w:rFonts w:eastAsia="MS Mincho"/>
          <w:lang w:val="en-US"/>
        </w:rPr>
        <w:t xml:space="preserve">[8] </w:t>
      </w:r>
      <w:proofErr w:type="spellStart"/>
      <w:r w:rsidRPr="001F295D">
        <w:rPr>
          <w:rFonts w:eastAsia="MS Mincho"/>
          <w:lang w:val="en-US"/>
        </w:rPr>
        <w:t>Pollak</w:t>
      </w:r>
      <w:proofErr w:type="spellEnd"/>
      <w:r>
        <w:rPr>
          <w:rFonts w:eastAsia="MS Mincho"/>
          <w:lang w:val="en-US"/>
        </w:rPr>
        <w:t xml:space="preserve"> </w:t>
      </w:r>
      <w:r w:rsidRPr="001F295D">
        <w:rPr>
          <w:rFonts w:eastAsia="MS Mincho"/>
          <w:lang w:val="en-US"/>
        </w:rPr>
        <w:t xml:space="preserve">W, </w:t>
      </w:r>
      <w:proofErr w:type="spellStart"/>
      <w:r w:rsidRPr="001F295D">
        <w:rPr>
          <w:rFonts w:eastAsia="MS Mincho"/>
          <w:lang w:val="en-US"/>
        </w:rPr>
        <w:t>Blecha</w:t>
      </w:r>
      <w:proofErr w:type="spellEnd"/>
      <w:r>
        <w:rPr>
          <w:rFonts w:eastAsia="MS Mincho"/>
          <w:lang w:val="en-US"/>
        </w:rPr>
        <w:t xml:space="preserve"> M</w:t>
      </w:r>
      <w:r w:rsidRPr="001F295D">
        <w:rPr>
          <w:rFonts w:eastAsia="MS Mincho"/>
          <w:lang w:val="en-US"/>
        </w:rPr>
        <w:t>, Specht</w:t>
      </w:r>
      <w:r>
        <w:rPr>
          <w:rFonts w:eastAsia="MS Mincho"/>
          <w:lang w:val="en-US"/>
        </w:rPr>
        <w:t xml:space="preserve"> </w:t>
      </w:r>
      <w:r w:rsidRPr="001F295D">
        <w:rPr>
          <w:rFonts w:eastAsia="MS Mincho"/>
          <w:lang w:val="en-US"/>
        </w:rPr>
        <w:t>G.</w:t>
      </w:r>
      <w:r>
        <w:rPr>
          <w:rFonts w:eastAsia="MS Mincho"/>
          <w:lang w:val="en-US"/>
        </w:rPr>
        <w:t xml:space="preserve"> </w:t>
      </w:r>
      <w:r w:rsidRPr="001F295D">
        <w:rPr>
          <w:rFonts w:eastAsia="MS Mincho"/>
          <w:i/>
          <w:lang w:val="en-US"/>
        </w:rPr>
        <w:t>Process for the production of molded bodies from silicon-infiltrated, reaction-bonded silicon carbide</w:t>
      </w:r>
      <w:r>
        <w:rPr>
          <w:rFonts w:eastAsia="MS Mincho"/>
          <w:lang w:val="en-US"/>
        </w:rPr>
        <w:t xml:space="preserve">. </w:t>
      </w:r>
      <w:r w:rsidRPr="001F295D">
        <w:rPr>
          <w:rFonts w:eastAsia="MS Mincho"/>
          <w:lang w:val="en-US"/>
        </w:rPr>
        <w:t>US4572848A</w:t>
      </w:r>
      <w:r>
        <w:rPr>
          <w:rFonts w:eastAsia="MS Mincho"/>
          <w:lang w:val="en-US"/>
        </w:rPr>
        <w:t xml:space="preserve"> (Patent) 1983.</w:t>
      </w:r>
    </w:p>
    <w:p w:rsidR="00937848" w:rsidRPr="001F295D" w:rsidRDefault="00937848" w:rsidP="00937848">
      <w:pPr>
        <w:autoSpaceDE w:val="0"/>
        <w:autoSpaceDN w:val="0"/>
        <w:jc w:val="both"/>
        <w:rPr>
          <w:rFonts w:eastAsia="MS Mincho"/>
          <w:lang w:val="en-US"/>
        </w:rPr>
      </w:pPr>
      <w:r>
        <w:rPr>
          <w:rFonts w:eastAsia="MS Mincho"/>
          <w:lang w:val="en-US"/>
        </w:rPr>
        <w:t xml:space="preserve">[9] </w:t>
      </w:r>
      <w:r w:rsidRPr="008362D9">
        <w:rPr>
          <w:rFonts w:eastAsia="MS Mincho"/>
          <w:lang w:val="en-US"/>
        </w:rPr>
        <w:t>Brogan</w:t>
      </w:r>
      <w:r>
        <w:rPr>
          <w:rFonts w:eastAsia="MS Mincho"/>
          <w:lang w:val="en-US"/>
        </w:rPr>
        <w:t xml:space="preserve"> C. </w:t>
      </w:r>
      <w:r w:rsidRPr="008362D9">
        <w:rPr>
          <w:rFonts w:eastAsia="MS Mincho"/>
          <w:i/>
          <w:lang w:val="en-US"/>
        </w:rPr>
        <w:t>Experts build pulsed air rig to test 3D printed parts for low carbon engines</w:t>
      </w:r>
      <w:r>
        <w:rPr>
          <w:rFonts w:eastAsia="MS Mincho"/>
          <w:lang w:val="en-US"/>
        </w:rPr>
        <w:t xml:space="preserve">. Available from: </w:t>
      </w:r>
      <w:r w:rsidRPr="008362D9">
        <w:rPr>
          <w:rFonts w:eastAsia="MS Mincho"/>
          <w:lang w:val="en-US"/>
        </w:rPr>
        <w:t>http://www.imperial.ac.uk/news/186572/experts-build-pulsed-test-3d-printed/</w:t>
      </w:r>
      <w:r>
        <w:rPr>
          <w:rFonts w:eastAsia="MS Mincho"/>
          <w:lang w:val="en-US"/>
        </w:rPr>
        <w:t xml:space="preserve"> [Accessed 19th June 2018].</w:t>
      </w:r>
    </w:p>
    <w:p w:rsidR="00F93DAE" w:rsidRPr="00937848" w:rsidRDefault="00F93DAE" w:rsidP="00F93DAE">
      <w:pPr>
        <w:autoSpaceDE w:val="0"/>
        <w:autoSpaceDN w:val="0"/>
        <w:jc w:val="both"/>
        <w:rPr>
          <w:rFonts w:eastAsia="MS Mincho"/>
          <w:lang w:val="en-US"/>
        </w:rPr>
      </w:pPr>
    </w:p>
    <w:p w:rsidR="00F93DAE" w:rsidRPr="003B0D40" w:rsidRDefault="00DF630C" w:rsidP="00062EE4">
      <w:pPr>
        <w:autoSpaceDE w:val="0"/>
        <w:autoSpaceDN w:val="0"/>
        <w:jc w:val="both"/>
        <w:rPr>
          <w:color w:val="000000"/>
        </w:rPr>
      </w:pPr>
      <w:r>
        <w:rPr>
          <w:rFonts w:eastAsia="MS Mincho"/>
        </w:rPr>
        <w:t>ПРИМЕЧАНИЕ</w:t>
      </w:r>
      <w:r w:rsidR="00F93DAE" w:rsidRPr="00DF630C">
        <w:rPr>
          <w:rFonts w:eastAsia="MS Mincho"/>
        </w:rPr>
        <w:t xml:space="preserve">. </w:t>
      </w:r>
      <w:r w:rsidR="003B0D40">
        <w:rPr>
          <w:rFonts w:eastAsia="MS Mincho"/>
        </w:rPr>
        <w:t>В</w:t>
      </w:r>
      <w:r w:rsidR="003B0D40" w:rsidRPr="003B0D40">
        <w:rPr>
          <w:rFonts w:eastAsia="MS Mincho"/>
        </w:rPr>
        <w:t xml:space="preserve"> </w:t>
      </w:r>
      <w:r w:rsidR="003B0D40">
        <w:rPr>
          <w:rFonts w:eastAsia="MS Mincho"/>
        </w:rPr>
        <w:t>случае</w:t>
      </w:r>
      <w:r w:rsidR="003B0D40" w:rsidRPr="003B0D40">
        <w:rPr>
          <w:rFonts w:eastAsia="MS Mincho"/>
        </w:rPr>
        <w:t xml:space="preserve"> </w:t>
      </w:r>
      <w:r w:rsidR="003B0D40">
        <w:rPr>
          <w:rFonts w:eastAsia="MS Mincho"/>
        </w:rPr>
        <w:t>использования</w:t>
      </w:r>
      <w:r w:rsidR="003B0D40" w:rsidRPr="003B0D40">
        <w:rPr>
          <w:rFonts w:eastAsia="MS Mincho"/>
        </w:rPr>
        <w:t xml:space="preserve"> </w:t>
      </w:r>
      <w:r w:rsidR="003B0D40">
        <w:rPr>
          <w:rFonts w:eastAsia="MS Mincho"/>
        </w:rPr>
        <w:t>любых</w:t>
      </w:r>
      <w:r w:rsidR="003B0D40" w:rsidRPr="003B0D40">
        <w:rPr>
          <w:rFonts w:eastAsia="MS Mincho"/>
        </w:rPr>
        <w:t xml:space="preserve"> </w:t>
      </w:r>
      <w:r w:rsidR="003B0D40">
        <w:rPr>
          <w:rFonts w:eastAsia="MS Mincho"/>
        </w:rPr>
        <w:t>материалов</w:t>
      </w:r>
      <w:r w:rsidR="003B0D40" w:rsidRPr="003B0D40">
        <w:rPr>
          <w:rFonts w:eastAsia="MS Mincho"/>
        </w:rPr>
        <w:t xml:space="preserve">, </w:t>
      </w:r>
      <w:r w:rsidR="003B0D40">
        <w:rPr>
          <w:rFonts w:eastAsia="MS Mincho"/>
        </w:rPr>
        <w:t>защищенных</w:t>
      </w:r>
      <w:r w:rsidR="003B0D40" w:rsidRPr="003B0D40">
        <w:rPr>
          <w:rFonts w:eastAsia="MS Mincho"/>
        </w:rPr>
        <w:t xml:space="preserve"> </w:t>
      </w:r>
      <w:r w:rsidR="003B0D40">
        <w:rPr>
          <w:rFonts w:eastAsia="MS Mincho"/>
        </w:rPr>
        <w:t>авторским</w:t>
      </w:r>
      <w:r w:rsidR="003B0D40" w:rsidRPr="003B0D40">
        <w:rPr>
          <w:rFonts w:eastAsia="MS Mincho"/>
        </w:rPr>
        <w:t xml:space="preserve"> </w:t>
      </w:r>
      <w:r w:rsidR="003B0D40">
        <w:rPr>
          <w:rFonts w:eastAsia="MS Mincho"/>
        </w:rPr>
        <w:t>правом</w:t>
      </w:r>
      <w:r w:rsidR="003B0D40" w:rsidRPr="003B0D40">
        <w:rPr>
          <w:rFonts w:eastAsia="MS Mincho"/>
        </w:rPr>
        <w:t xml:space="preserve"> (</w:t>
      </w:r>
      <w:r w:rsidR="003B0D40">
        <w:rPr>
          <w:rFonts w:eastAsia="MS Mincho"/>
        </w:rPr>
        <w:t>рисунки</w:t>
      </w:r>
      <w:r w:rsidR="003B0D40" w:rsidRPr="003B0D40">
        <w:rPr>
          <w:rFonts w:eastAsia="MS Mincho"/>
        </w:rPr>
        <w:t xml:space="preserve">, </w:t>
      </w:r>
      <w:r w:rsidR="003B0D40">
        <w:rPr>
          <w:rFonts w:eastAsia="MS Mincho"/>
        </w:rPr>
        <w:t>таблицы</w:t>
      </w:r>
      <w:r w:rsidR="003B0D40" w:rsidRPr="003B0D40">
        <w:rPr>
          <w:rFonts w:eastAsia="MS Mincho"/>
        </w:rPr>
        <w:t xml:space="preserve">, </w:t>
      </w:r>
      <w:r w:rsidR="003B0D40">
        <w:rPr>
          <w:rFonts w:eastAsia="MS Mincho"/>
        </w:rPr>
        <w:t>фотографии</w:t>
      </w:r>
      <w:r w:rsidR="003B0D40" w:rsidRPr="003B0D40">
        <w:rPr>
          <w:rFonts w:eastAsia="MS Mincho"/>
        </w:rPr>
        <w:t xml:space="preserve">, </w:t>
      </w:r>
      <w:r w:rsidR="003B0D40">
        <w:rPr>
          <w:rFonts w:eastAsia="MS Mincho"/>
        </w:rPr>
        <w:t>и</w:t>
      </w:r>
      <w:r w:rsidR="003B0D40" w:rsidRPr="003B0D40">
        <w:rPr>
          <w:rFonts w:eastAsia="MS Mincho"/>
        </w:rPr>
        <w:t xml:space="preserve"> </w:t>
      </w:r>
      <w:r w:rsidR="003B0D40">
        <w:rPr>
          <w:rFonts w:eastAsia="MS Mincho"/>
        </w:rPr>
        <w:t>т</w:t>
      </w:r>
      <w:r w:rsidR="003B0D40" w:rsidRPr="003B0D40">
        <w:rPr>
          <w:rFonts w:eastAsia="MS Mincho"/>
        </w:rPr>
        <w:t>.</w:t>
      </w:r>
      <w:r w:rsidR="003B0D40">
        <w:rPr>
          <w:rFonts w:eastAsia="MS Mincho"/>
        </w:rPr>
        <w:t>д</w:t>
      </w:r>
      <w:r w:rsidR="003B0D40" w:rsidRPr="003B0D40">
        <w:rPr>
          <w:rFonts w:eastAsia="MS Mincho"/>
        </w:rPr>
        <w:t xml:space="preserve">), </w:t>
      </w:r>
      <w:r w:rsidR="003B0D40">
        <w:rPr>
          <w:rFonts w:eastAsia="MS Mincho"/>
        </w:rPr>
        <w:t>авторам</w:t>
      </w:r>
      <w:r w:rsidR="003B0D40" w:rsidRPr="003B0D40">
        <w:rPr>
          <w:rFonts w:eastAsia="MS Mincho"/>
        </w:rPr>
        <w:t xml:space="preserve"> </w:t>
      </w:r>
      <w:r w:rsidR="003B0D40">
        <w:rPr>
          <w:rFonts w:eastAsia="MS Mincho"/>
        </w:rPr>
        <w:t>следует</w:t>
      </w:r>
      <w:r w:rsidR="003B0D40" w:rsidRPr="003B0D40">
        <w:rPr>
          <w:rFonts w:eastAsia="MS Mincho"/>
        </w:rPr>
        <w:t xml:space="preserve"> </w:t>
      </w:r>
      <w:r w:rsidR="003B0D40">
        <w:rPr>
          <w:rFonts w:eastAsia="MS Mincho"/>
        </w:rPr>
        <w:t>самостоятельно</w:t>
      </w:r>
      <w:r w:rsidR="003B0D40" w:rsidRPr="003B0D40">
        <w:rPr>
          <w:rFonts w:eastAsia="MS Mincho"/>
        </w:rPr>
        <w:t xml:space="preserve"> </w:t>
      </w:r>
      <w:r w:rsidR="003B0D40">
        <w:rPr>
          <w:rFonts w:eastAsia="MS Mincho"/>
        </w:rPr>
        <w:t>получить</w:t>
      </w:r>
      <w:r w:rsidR="003B0D40" w:rsidRPr="003B0D40">
        <w:rPr>
          <w:rFonts w:eastAsia="MS Mincho"/>
        </w:rPr>
        <w:t xml:space="preserve"> </w:t>
      </w:r>
      <w:r w:rsidR="003B0D40">
        <w:rPr>
          <w:rFonts w:eastAsia="MS Mincho"/>
        </w:rPr>
        <w:t>разрешение</w:t>
      </w:r>
      <w:r w:rsidR="003B0D40" w:rsidRPr="003B0D40">
        <w:rPr>
          <w:rFonts w:eastAsia="MS Mincho"/>
        </w:rPr>
        <w:t xml:space="preserve"> </w:t>
      </w:r>
      <w:r w:rsidR="003B0D40">
        <w:rPr>
          <w:rFonts w:eastAsia="MS Mincho"/>
        </w:rPr>
        <w:t>использование</w:t>
      </w:r>
      <w:r w:rsidR="003B0D40" w:rsidRPr="003B0D40">
        <w:rPr>
          <w:rFonts w:eastAsia="MS Mincho"/>
        </w:rPr>
        <w:t xml:space="preserve"> </w:t>
      </w:r>
      <w:r w:rsidR="003B0D40">
        <w:rPr>
          <w:rFonts w:eastAsia="MS Mincho"/>
        </w:rPr>
        <w:t>данных</w:t>
      </w:r>
      <w:r w:rsidR="003B0D40" w:rsidRPr="003B0D40">
        <w:rPr>
          <w:rFonts w:eastAsia="MS Mincho"/>
        </w:rPr>
        <w:t xml:space="preserve"> </w:t>
      </w:r>
      <w:r w:rsidR="003B0D40">
        <w:rPr>
          <w:rFonts w:eastAsia="MS Mincho"/>
        </w:rPr>
        <w:t>материалов</w:t>
      </w:r>
      <w:r w:rsidR="003B0D40" w:rsidRPr="003B0D40">
        <w:rPr>
          <w:rFonts w:eastAsia="MS Mincho"/>
        </w:rPr>
        <w:t xml:space="preserve"> </w:t>
      </w:r>
      <w:r w:rsidR="003B0D40">
        <w:rPr>
          <w:rFonts w:eastAsia="MS Mincho"/>
        </w:rPr>
        <w:t>у</w:t>
      </w:r>
      <w:r w:rsidR="003B0D40" w:rsidRPr="003B0D40">
        <w:rPr>
          <w:rFonts w:eastAsia="MS Mincho"/>
        </w:rPr>
        <w:t xml:space="preserve"> </w:t>
      </w:r>
      <w:r w:rsidR="003B0D40">
        <w:rPr>
          <w:rFonts w:eastAsia="MS Mincho"/>
        </w:rPr>
        <w:t>правообладателей</w:t>
      </w:r>
      <w:r w:rsidR="003B0D40" w:rsidRPr="003B0D40">
        <w:rPr>
          <w:rFonts w:eastAsia="MS Mincho"/>
        </w:rPr>
        <w:t xml:space="preserve"> и </w:t>
      </w:r>
      <w:r w:rsidR="003B0D40">
        <w:rPr>
          <w:rFonts w:eastAsia="MS Mincho"/>
        </w:rPr>
        <w:t>прислать</w:t>
      </w:r>
      <w:r w:rsidR="003B0D40" w:rsidRPr="003B0D40">
        <w:rPr>
          <w:rFonts w:eastAsia="MS Mincho"/>
        </w:rPr>
        <w:t xml:space="preserve"> </w:t>
      </w:r>
      <w:r w:rsidR="003B0D40">
        <w:rPr>
          <w:rFonts w:eastAsia="MS Mincho"/>
        </w:rPr>
        <w:t xml:space="preserve">в редакцию </w:t>
      </w:r>
      <w:r w:rsidR="009067F9">
        <w:rPr>
          <w:rFonts w:eastAsia="MS Mincho"/>
        </w:rPr>
        <w:t xml:space="preserve">копию формы </w:t>
      </w:r>
      <w:r w:rsidR="003F702A" w:rsidRPr="003F702A">
        <w:rPr>
          <w:rFonts w:eastAsia="MS Mincho"/>
        </w:rPr>
        <w:t>"</w:t>
      </w:r>
      <w:r w:rsidR="00D77A99" w:rsidRPr="00F93DAE">
        <w:rPr>
          <w:rFonts w:eastAsia="MS Mincho"/>
          <w:lang w:val="en-US"/>
        </w:rPr>
        <w:t>Transfer</w:t>
      </w:r>
      <w:r w:rsidR="00D77A99" w:rsidRPr="003B0D40">
        <w:rPr>
          <w:rFonts w:eastAsia="MS Mincho"/>
        </w:rPr>
        <w:t xml:space="preserve"> </w:t>
      </w:r>
      <w:r w:rsidR="00D77A99">
        <w:rPr>
          <w:rFonts w:eastAsia="MS Mincho"/>
          <w:lang w:val="en-US"/>
        </w:rPr>
        <w:t>of</w:t>
      </w:r>
      <w:r w:rsidR="00D77A99" w:rsidRPr="003B0D40">
        <w:rPr>
          <w:rFonts w:eastAsia="MS Mincho"/>
        </w:rPr>
        <w:t xml:space="preserve"> </w:t>
      </w:r>
      <w:r w:rsidR="00F93DAE" w:rsidRPr="00F93DAE">
        <w:rPr>
          <w:rFonts w:eastAsia="MS Mincho"/>
          <w:lang w:val="en-US"/>
        </w:rPr>
        <w:t>Copyright</w:t>
      </w:r>
      <w:r w:rsidR="00F93DAE" w:rsidRPr="003B0D40">
        <w:rPr>
          <w:rFonts w:eastAsia="MS Mincho"/>
        </w:rPr>
        <w:t xml:space="preserve"> </w:t>
      </w:r>
      <w:r w:rsidR="00F93DAE" w:rsidRPr="00F93DAE">
        <w:rPr>
          <w:rFonts w:eastAsia="MS Mincho"/>
          <w:lang w:val="en-US"/>
        </w:rPr>
        <w:t>Agreement</w:t>
      </w:r>
      <w:r w:rsidR="003F702A">
        <w:rPr>
          <w:rFonts w:eastAsia="MS Mincho"/>
        </w:rPr>
        <w:t>"</w:t>
      </w:r>
      <w:r w:rsidR="00F93DAE" w:rsidRPr="003B0D40">
        <w:rPr>
          <w:rFonts w:eastAsia="MS Mincho"/>
        </w:rPr>
        <w:t xml:space="preserve"> </w:t>
      </w:r>
      <w:r w:rsidR="003B0D40" w:rsidRPr="003B0D40">
        <w:rPr>
          <w:rFonts w:eastAsia="MS Mincho"/>
        </w:rPr>
        <w:t>(</w:t>
      </w:r>
      <w:r w:rsidR="003F702A" w:rsidRPr="006A3FD6">
        <w:rPr>
          <w:rFonts w:eastAsia="MS Mincho"/>
        </w:rPr>
        <w:t>"</w:t>
      </w:r>
      <w:r w:rsidR="009067F9">
        <w:rPr>
          <w:rFonts w:eastAsia="MS Mincho"/>
        </w:rPr>
        <w:t>Соглашение</w:t>
      </w:r>
      <w:r w:rsidR="003B0D40" w:rsidRPr="003B0D40">
        <w:rPr>
          <w:rFonts w:eastAsia="MS Mincho"/>
        </w:rPr>
        <w:t xml:space="preserve"> </w:t>
      </w:r>
      <w:r w:rsidR="003B0D40">
        <w:rPr>
          <w:rFonts w:eastAsia="MS Mincho"/>
        </w:rPr>
        <w:t>о</w:t>
      </w:r>
      <w:r w:rsidR="003B0D40" w:rsidRPr="003B0D40">
        <w:rPr>
          <w:rFonts w:eastAsia="MS Mincho"/>
        </w:rPr>
        <w:t xml:space="preserve"> </w:t>
      </w:r>
      <w:r w:rsidR="003B0D40">
        <w:rPr>
          <w:rFonts w:eastAsia="MS Mincho"/>
        </w:rPr>
        <w:t>передаче</w:t>
      </w:r>
      <w:r w:rsidR="003B0D40" w:rsidRPr="003B0D40">
        <w:rPr>
          <w:rFonts w:eastAsia="MS Mincho"/>
        </w:rPr>
        <w:t xml:space="preserve"> </w:t>
      </w:r>
      <w:r w:rsidR="003B0D40">
        <w:rPr>
          <w:rFonts w:eastAsia="MS Mincho"/>
        </w:rPr>
        <w:t>авторских</w:t>
      </w:r>
      <w:r w:rsidR="003B0D40" w:rsidRPr="003B0D40">
        <w:rPr>
          <w:rFonts w:eastAsia="MS Mincho"/>
        </w:rPr>
        <w:t xml:space="preserve"> </w:t>
      </w:r>
      <w:r w:rsidR="003B0D40">
        <w:rPr>
          <w:rFonts w:eastAsia="MS Mincho"/>
        </w:rPr>
        <w:t>прав</w:t>
      </w:r>
      <w:r w:rsidR="003F702A">
        <w:rPr>
          <w:rFonts w:eastAsia="MS Mincho"/>
        </w:rPr>
        <w:t>"</w:t>
      </w:r>
      <w:r w:rsidR="003B0D40" w:rsidRPr="003B0D40">
        <w:rPr>
          <w:rFonts w:eastAsia="MS Mincho"/>
        </w:rPr>
        <w:t>)</w:t>
      </w:r>
      <w:r w:rsidR="00F93DAE" w:rsidRPr="003B0D40">
        <w:rPr>
          <w:rFonts w:eastAsia="MS Mincho"/>
        </w:rPr>
        <w:t>.</w:t>
      </w:r>
    </w:p>
    <w:sectPr w:rsidR="00F93DAE" w:rsidRPr="003B0D40" w:rsidSect="00A65BD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B6D0C"/>
    <w:multiLevelType w:val="hybridMultilevel"/>
    <w:tmpl w:val="8D464A96"/>
    <w:lvl w:ilvl="0" w:tplc="29621552">
      <w:start w:val="1"/>
      <w:numFmt w:val="decimal"/>
      <w:lvlText w:val="[%1]"/>
      <w:lvlJc w:val="right"/>
      <w:pPr>
        <w:tabs>
          <w:tab w:val="num" w:pos="473"/>
        </w:tabs>
        <w:ind w:left="471" w:hanging="8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786836"/>
    <w:multiLevelType w:val="multilevel"/>
    <w:tmpl w:val="780C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320091"/>
    <w:multiLevelType w:val="multilevel"/>
    <w:tmpl w:val="B7C0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1E"/>
    <w:rsid w:val="00013189"/>
    <w:rsid w:val="00062EE4"/>
    <w:rsid w:val="00084B7C"/>
    <w:rsid w:val="000C2CEE"/>
    <w:rsid w:val="000D71F8"/>
    <w:rsid w:val="00144E5A"/>
    <w:rsid w:val="00146E20"/>
    <w:rsid w:val="00161583"/>
    <w:rsid w:val="0016285B"/>
    <w:rsid w:val="00182571"/>
    <w:rsid w:val="00211460"/>
    <w:rsid w:val="00235988"/>
    <w:rsid w:val="00276910"/>
    <w:rsid w:val="00294764"/>
    <w:rsid w:val="0029484A"/>
    <w:rsid w:val="002D52B4"/>
    <w:rsid w:val="002D6C79"/>
    <w:rsid w:val="00351BD0"/>
    <w:rsid w:val="003A09FC"/>
    <w:rsid w:val="003A7D81"/>
    <w:rsid w:val="003B0D40"/>
    <w:rsid w:val="003B3997"/>
    <w:rsid w:val="003B5917"/>
    <w:rsid w:val="003F702A"/>
    <w:rsid w:val="00412CF9"/>
    <w:rsid w:val="004939B7"/>
    <w:rsid w:val="00496253"/>
    <w:rsid w:val="004D769C"/>
    <w:rsid w:val="00502EE7"/>
    <w:rsid w:val="00533B39"/>
    <w:rsid w:val="00536AE2"/>
    <w:rsid w:val="0055448B"/>
    <w:rsid w:val="00596D0F"/>
    <w:rsid w:val="005B58C0"/>
    <w:rsid w:val="005C2A04"/>
    <w:rsid w:val="005C3BF7"/>
    <w:rsid w:val="005D0B66"/>
    <w:rsid w:val="005D1AFD"/>
    <w:rsid w:val="005E1C79"/>
    <w:rsid w:val="005F005A"/>
    <w:rsid w:val="00687A0D"/>
    <w:rsid w:val="00693E9A"/>
    <w:rsid w:val="006A3FD6"/>
    <w:rsid w:val="006D3638"/>
    <w:rsid w:val="006D65CC"/>
    <w:rsid w:val="00700DED"/>
    <w:rsid w:val="007035EF"/>
    <w:rsid w:val="00726DFC"/>
    <w:rsid w:val="00761D0F"/>
    <w:rsid w:val="00763E1D"/>
    <w:rsid w:val="007B58F4"/>
    <w:rsid w:val="007F5B5A"/>
    <w:rsid w:val="008224A3"/>
    <w:rsid w:val="008350A7"/>
    <w:rsid w:val="00843D5B"/>
    <w:rsid w:val="008A22E8"/>
    <w:rsid w:val="008C4F45"/>
    <w:rsid w:val="008F6CEC"/>
    <w:rsid w:val="009045FF"/>
    <w:rsid w:val="0090649C"/>
    <w:rsid w:val="009067F9"/>
    <w:rsid w:val="00917134"/>
    <w:rsid w:val="00937848"/>
    <w:rsid w:val="0095071E"/>
    <w:rsid w:val="009D0E8A"/>
    <w:rsid w:val="009E3131"/>
    <w:rsid w:val="00A024BE"/>
    <w:rsid w:val="00A254F6"/>
    <w:rsid w:val="00A65BD6"/>
    <w:rsid w:val="00A767E7"/>
    <w:rsid w:val="00A96045"/>
    <w:rsid w:val="00AB66E7"/>
    <w:rsid w:val="00AF0980"/>
    <w:rsid w:val="00AF2D1F"/>
    <w:rsid w:val="00B26E9A"/>
    <w:rsid w:val="00B65D0E"/>
    <w:rsid w:val="00BA2F86"/>
    <w:rsid w:val="00BE37D1"/>
    <w:rsid w:val="00BE57CB"/>
    <w:rsid w:val="00BF20C7"/>
    <w:rsid w:val="00C013D9"/>
    <w:rsid w:val="00C40491"/>
    <w:rsid w:val="00C43EDD"/>
    <w:rsid w:val="00C569FE"/>
    <w:rsid w:val="00C70DD3"/>
    <w:rsid w:val="00D20CED"/>
    <w:rsid w:val="00D35795"/>
    <w:rsid w:val="00D36C6B"/>
    <w:rsid w:val="00D45978"/>
    <w:rsid w:val="00D77A99"/>
    <w:rsid w:val="00D83957"/>
    <w:rsid w:val="00DA7FD6"/>
    <w:rsid w:val="00DB11B5"/>
    <w:rsid w:val="00DC1DDB"/>
    <w:rsid w:val="00DF630C"/>
    <w:rsid w:val="00E15C69"/>
    <w:rsid w:val="00E2724A"/>
    <w:rsid w:val="00E80C34"/>
    <w:rsid w:val="00F51E8F"/>
    <w:rsid w:val="00F93DAE"/>
    <w:rsid w:val="00FB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071E"/>
    <w:rPr>
      <w:color w:val="0000FF"/>
      <w:u w:val="single"/>
    </w:rPr>
  </w:style>
  <w:style w:type="paragraph" w:styleId="NormalWeb">
    <w:name w:val="Normal (Web)"/>
    <w:basedOn w:val="Normal"/>
    <w:rsid w:val="0095071E"/>
    <w:pPr>
      <w:spacing w:before="100" w:beforeAutospacing="1" w:after="100" w:afterAutospacing="1"/>
    </w:pPr>
    <w:rPr>
      <w:color w:val="000000"/>
    </w:rPr>
  </w:style>
  <w:style w:type="character" w:customStyle="1" w:styleId="vcard">
    <w:name w:val="vcard"/>
    <w:rsid w:val="00700DED"/>
    <w:rPr>
      <w:rFonts w:ascii="Arial" w:hAnsi="Arial" w:cs="Arial" w:hint="default"/>
    </w:rPr>
  </w:style>
  <w:style w:type="paragraph" w:styleId="BalloonText">
    <w:name w:val="Balloon Text"/>
    <w:basedOn w:val="Normal"/>
    <w:semiHidden/>
    <w:rsid w:val="00BF20C7"/>
    <w:rPr>
      <w:rFonts w:ascii="Tahoma" w:hAnsi="Tahoma" w:cs="Tahoma"/>
      <w:sz w:val="16"/>
      <w:szCs w:val="16"/>
    </w:rPr>
  </w:style>
  <w:style w:type="paragraph" w:customStyle="1" w:styleId="TTPParagraph1st">
    <w:name w:val="TTP Paragraph (1st)"/>
    <w:basedOn w:val="Normal"/>
    <w:next w:val="Normal"/>
    <w:rsid w:val="005D1AFD"/>
    <w:pPr>
      <w:autoSpaceDE w:val="0"/>
      <w:autoSpaceDN w:val="0"/>
      <w:jc w:val="both"/>
    </w:pPr>
    <w:rPr>
      <w:rFonts w:eastAsia="MS Mincho"/>
      <w:sz w:val="20"/>
      <w:szCs w:val="20"/>
      <w:lang w:val="en-US"/>
    </w:rPr>
  </w:style>
  <w:style w:type="paragraph" w:styleId="BodyText2">
    <w:name w:val="Body Text 2"/>
    <w:basedOn w:val="Normal"/>
    <w:rsid w:val="005D1AFD"/>
    <w:pPr>
      <w:autoSpaceDE w:val="0"/>
      <w:autoSpaceDN w:val="0"/>
      <w:ind w:firstLine="720"/>
      <w:jc w:val="both"/>
    </w:pPr>
    <w:rPr>
      <w:rFonts w:eastAsia="MS Mincho"/>
      <w:sz w:val="20"/>
      <w:szCs w:val="20"/>
    </w:rPr>
  </w:style>
  <w:style w:type="paragraph" w:styleId="PlainText">
    <w:name w:val="Plain Text"/>
    <w:basedOn w:val="Normal"/>
    <w:link w:val="PlainTextChar"/>
    <w:rsid w:val="00013189"/>
    <w:rPr>
      <w:rFonts w:ascii="Courier New" w:hAnsi="Courier New"/>
      <w:lang w:val="en-US" w:eastAsia="en-US"/>
    </w:rPr>
  </w:style>
  <w:style w:type="character" w:customStyle="1" w:styleId="PlainTextChar">
    <w:name w:val="Plain Text Char"/>
    <w:link w:val="PlainText"/>
    <w:rsid w:val="00013189"/>
    <w:rPr>
      <w:rFonts w:ascii="Courier New" w:hAnsi="Courier New"/>
      <w:sz w:val="24"/>
      <w:szCs w:val="24"/>
      <w:lang w:val="en-US" w:eastAsia="en-US" w:bidi="ar-SA"/>
    </w:rPr>
  </w:style>
  <w:style w:type="character" w:customStyle="1" w:styleId="1">
    <w:name w:val="Гиперссылка1"/>
    <w:rsid w:val="00AB66E7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62EE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071E"/>
    <w:rPr>
      <w:color w:val="0000FF"/>
      <w:u w:val="single"/>
    </w:rPr>
  </w:style>
  <w:style w:type="paragraph" w:styleId="NormalWeb">
    <w:name w:val="Normal (Web)"/>
    <w:basedOn w:val="Normal"/>
    <w:rsid w:val="0095071E"/>
    <w:pPr>
      <w:spacing w:before="100" w:beforeAutospacing="1" w:after="100" w:afterAutospacing="1"/>
    </w:pPr>
    <w:rPr>
      <w:color w:val="000000"/>
    </w:rPr>
  </w:style>
  <w:style w:type="character" w:customStyle="1" w:styleId="vcard">
    <w:name w:val="vcard"/>
    <w:rsid w:val="00700DED"/>
    <w:rPr>
      <w:rFonts w:ascii="Arial" w:hAnsi="Arial" w:cs="Arial" w:hint="default"/>
    </w:rPr>
  </w:style>
  <w:style w:type="paragraph" w:styleId="BalloonText">
    <w:name w:val="Balloon Text"/>
    <w:basedOn w:val="Normal"/>
    <w:semiHidden/>
    <w:rsid w:val="00BF20C7"/>
    <w:rPr>
      <w:rFonts w:ascii="Tahoma" w:hAnsi="Tahoma" w:cs="Tahoma"/>
      <w:sz w:val="16"/>
      <w:szCs w:val="16"/>
    </w:rPr>
  </w:style>
  <w:style w:type="paragraph" w:customStyle="1" w:styleId="TTPParagraph1st">
    <w:name w:val="TTP Paragraph (1st)"/>
    <w:basedOn w:val="Normal"/>
    <w:next w:val="Normal"/>
    <w:rsid w:val="005D1AFD"/>
    <w:pPr>
      <w:autoSpaceDE w:val="0"/>
      <w:autoSpaceDN w:val="0"/>
      <w:jc w:val="both"/>
    </w:pPr>
    <w:rPr>
      <w:rFonts w:eastAsia="MS Mincho"/>
      <w:sz w:val="20"/>
      <w:szCs w:val="20"/>
      <w:lang w:val="en-US"/>
    </w:rPr>
  </w:style>
  <w:style w:type="paragraph" w:styleId="BodyText2">
    <w:name w:val="Body Text 2"/>
    <w:basedOn w:val="Normal"/>
    <w:rsid w:val="005D1AFD"/>
    <w:pPr>
      <w:autoSpaceDE w:val="0"/>
      <w:autoSpaceDN w:val="0"/>
      <w:ind w:firstLine="720"/>
      <w:jc w:val="both"/>
    </w:pPr>
    <w:rPr>
      <w:rFonts w:eastAsia="MS Mincho"/>
      <w:sz w:val="20"/>
      <w:szCs w:val="20"/>
    </w:rPr>
  </w:style>
  <w:style w:type="paragraph" w:styleId="PlainText">
    <w:name w:val="Plain Text"/>
    <w:basedOn w:val="Normal"/>
    <w:link w:val="PlainTextChar"/>
    <w:rsid w:val="00013189"/>
    <w:rPr>
      <w:rFonts w:ascii="Courier New" w:hAnsi="Courier New"/>
      <w:lang w:val="en-US" w:eastAsia="en-US"/>
    </w:rPr>
  </w:style>
  <w:style w:type="character" w:customStyle="1" w:styleId="PlainTextChar">
    <w:name w:val="Plain Text Char"/>
    <w:link w:val="PlainText"/>
    <w:rsid w:val="00013189"/>
    <w:rPr>
      <w:rFonts w:ascii="Courier New" w:hAnsi="Courier New"/>
      <w:sz w:val="24"/>
      <w:szCs w:val="24"/>
      <w:lang w:val="en-US" w:eastAsia="en-US" w:bidi="ar-SA"/>
    </w:rPr>
  </w:style>
  <w:style w:type="character" w:customStyle="1" w:styleId="1">
    <w:name w:val="Гиперссылка1"/>
    <w:rsid w:val="00AB66E7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62E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8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E6989-3F2F-4A95-BE3F-3F5CE90E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1483</Words>
  <Characters>8410</Characters>
  <Application>Microsoft Office Word</Application>
  <DocSecurity>0</DocSecurity>
  <Lines>182</Lines>
  <Paragraphs>115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Submission of papers:</vt:lpstr>
      <vt:lpstr>Submission of papers:</vt:lpstr>
    </vt:vector>
  </TitlesOfParts>
  <Company>MoBIL GROUP</Company>
  <LinksUpToDate>false</LinksUpToDate>
  <CharactersWithSpaces>9778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http://www.ipme.ru/e-journals/MPM/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of papers:</dc:title>
  <cp:lastModifiedBy>zau</cp:lastModifiedBy>
  <cp:revision>2</cp:revision>
  <cp:lastPrinted>2018-05-28T12:13:00Z</cp:lastPrinted>
  <dcterms:created xsi:type="dcterms:W3CDTF">2019-04-30T10:46:00Z</dcterms:created>
  <dcterms:modified xsi:type="dcterms:W3CDTF">2019-04-30T10:46:00Z</dcterms:modified>
</cp:coreProperties>
</file>